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7A39" w14:textId="77777777" w:rsidR="00684972" w:rsidRPr="00212F4D" w:rsidRDefault="00684972" w:rsidP="001D4B7A">
      <w:pPr>
        <w:rPr>
          <w:rFonts w:asciiTheme="majorBidi" w:hAnsiTheme="majorBidi" w:cstheme="majorBidi"/>
        </w:rPr>
      </w:pPr>
    </w:p>
    <w:p w14:paraId="5D217A3A" w14:textId="77777777" w:rsidR="00684972" w:rsidRPr="00212F4D" w:rsidRDefault="00684972" w:rsidP="008B12B2">
      <w:pPr>
        <w:jc w:val="center"/>
        <w:rPr>
          <w:rFonts w:asciiTheme="majorBidi" w:hAnsiTheme="majorBidi" w:cstheme="majorBidi"/>
          <w:b/>
          <w:bCs/>
          <w:sz w:val="28"/>
          <w:szCs w:val="28"/>
        </w:rPr>
      </w:pPr>
      <w:r w:rsidRPr="00212F4D">
        <w:rPr>
          <w:rFonts w:asciiTheme="majorBidi" w:hAnsiTheme="majorBidi" w:cstheme="majorBidi"/>
          <w:b/>
          <w:bCs/>
          <w:sz w:val="28"/>
          <w:szCs w:val="28"/>
        </w:rPr>
        <w:t>Fact Sheet</w:t>
      </w:r>
    </w:p>
    <w:p w14:paraId="5D217A3B" w14:textId="77777777" w:rsidR="00684972" w:rsidRPr="00212F4D" w:rsidRDefault="00684972" w:rsidP="00684972">
      <w:pPr>
        <w:rPr>
          <w:rFonts w:asciiTheme="majorBidi" w:hAnsiTheme="majorBidi" w:cstheme="majorBidi"/>
        </w:rPr>
      </w:pPr>
    </w:p>
    <w:p w14:paraId="5D217A3C" w14:textId="00B39C52" w:rsidR="00684972" w:rsidRPr="00212F4D" w:rsidRDefault="00684972" w:rsidP="003F18B0">
      <w:pPr>
        <w:rPr>
          <w:rFonts w:asciiTheme="majorBidi" w:hAnsiTheme="majorBidi" w:cstheme="majorBidi"/>
        </w:rPr>
      </w:pPr>
      <w:r w:rsidRPr="00212F4D">
        <w:rPr>
          <w:rFonts w:asciiTheme="majorBidi" w:hAnsiTheme="majorBidi" w:cstheme="majorBidi"/>
        </w:rPr>
        <w:t>(</w:t>
      </w:r>
      <w:r w:rsidR="002C289E">
        <w:rPr>
          <w:rFonts w:asciiTheme="majorBidi" w:hAnsiTheme="majorBidi" w:cstheme="majorBidi"/>
        </w:rPr>
        <w:t>Status</w:t>
      </w:r>
      <w:r w:rsidRPr="00212F4D">
        <w:rPr>
          <w:rFonts w:asciiTheme="majorBidi" w:hAnsiTheme="majorBidi" w:cstheme="majorBidi"/>
        </w:rPr>
        <w:t xml:space="preserve">: </w:t>
      </w:r>
      <w:r w:rsidR="00223FF3" w:rsidRPr="00212F4D">
        <w:rPr>
          <w:rFonts w:asciiTheme="majorBidi" w:hAnsiTheme="majorBidi" w:cstheme="majorBidi"/>
        </w:rPr>
        <w:t>January 2022</w:t>
      </w:r>
      <w:r w:rsidRPr="00212F4D">
        <w:rPr>
          <w:rFonts w:asciiTheme="majorBidi" w:hAnsiTheme="majorBidi" w:cstheme="majorBidi"/>
        </w:rPr>
        <w:t>)</w:t>
      </w:r>
    </w:p>
    <w:p w14:paraId="5D217A3D" w14:textId="77777777" w:rsidR="005368D1" w:rsidRPr="00212F4D" w:rsidRDefault="005368D1" w:rsidP="005368D1">
      <w:pPr>
        <w:autoSpaceDE w:val="0"/>
        <w:autoSpaceDN w:val="0"/>
        <w:adjustRightInd w:val="0"/>
        <w:rPr>
          <w:rFonts w:asciiTheme="majorBidi" w:hAnsiTheme="majorBidi" w:cstheme="majorBidi"/>
          <w:color w:val="000000"/>
          <w:sz w:val="24"/>
          <w:szCs w:val="24"/>
          <w:lang w:val="en-US"/>
        </w:rPr>
      </w:pPr>
    </w:p>
    <w:tbl>
      <w:tblPr>
        <w:tblW w:w="10278" w:type="dxa"/>
        <w:tblInd w:w="-108" w:type="dxa"/>
        <w:tblBorders>
          <w:top w:val="nil"/>
          <w:left w:val="nil"/>
          <w:bottom w:val="nil"/>
          <w:right w:val="nil"/>
        </w:tblBorders>
        <w:tblLayout w:type="fixed"/>
        <w:tblLook w:val="0000" w:firstRow="0" w:lastRow="0" w:firstColumn="0" w:lastColumn="0" w:noHBand="0" w:noVBand="0"/>
      </w:tblPr>
      <w:tblGrid>
        <w:gridCol w:w="10278"/>
      </w:tblGrid>
      <w:tr w:rsidR="005368D1" w:rsidRPr="00212F4D" w14:paraId="5D217A41" w14:textId="77777777" w:rsidTr="00364F95">
        <w:trPr>
          <w:trHeight w:val="1588"/>
        </w:trPr>
        <w:tc>
          <w:tcPr>
            <w:tcW w:w="10278" w:type="dxa"/>
          </w:tcPr>
          <w:p w14:paraId="5D217A3E" w14:textId="77777777" w:rsidR="005368D1" w:rsidRPr="00212F4D" w:rsidRDefault="005368D1" w:rsidP="00B03C8A">
            <w:pPr>
              <w:autoSpaceDE w:val="0"/>
              <w:autoSpaceDN w:val="0"/>
              <w:adjustRightInd w:val="0"/>
              <w:jc w:val="both"/>
              <w:rPr>
                <w:rFonts w:asciiTheme="majorBidi" w:hAnsiTheme="majorBidi" w:cstheme="majorBidi"/>
                <w:color w:val="000000"/>
                <w:sz w:val="24"/>
                <w:szCs w:val="24"/>
                <w:lang w:val="en-US"/>
              </w:rPr>
            </w:pPr>
            <w:r w:rsidRPr="00212F4D">
              <w:rPr>
                <w:rFonts w:asciiTheme="majorBidi" w:hAnsiTheme="majorBidi" w:cstheme="majorBidi"/>
                <w:color w:val="000000"/>
                <w:sz w:val="24"/>
                <w:szCs w:val="24"/>
                <w:lang w:val="en-US"/>
              </w:rPr>
              <w:t xml:space="preserve">Mövenpick Resort &amp; Residences Aqaba is based on the sandy shores of the legendary Red Sea in the heart of the Jordanian city of Aqaba. The resort have its own private beach, four swimming pools, eight restaurants and bars as well as a relaxed atmosphere that is accentuated by elegant Arabian motifs, Middle Eastern design features and an architectural ambience that pays homage to this unique sense of place. </w:t>
            </w:r>
          </w:p>
          <w:p w14:paraId="5D217A3F" w14:textId="77777777" w:rsidR="005368D1" w:rsidRPr="00212F4D" w:rsidRDefault="005368D1" w:rsidP="005368D1">
            <w:pPr>
              <w:autoSpaceDE w:val="0"/>
              <w:autoSpaceDN w:val="0"/>
              <w:adjustRightInd w:val="0"/>
              <w:rPr>
                <w:rFonts w:asciiTheme="majorBidi" w:hAnsiTheme="majorBidi" w:cstheme="majorBidi"/>
                <w:color w:val="000000"/>
                <w:sz w:val="24"/>
                <w:szCs w:val="24"/>
                <w:lang w:val="en-US"/>
              </w:rPr>
            </w:pPr>
          </w:p>
          <w:p w14:paraId="5D217A40" w14:textId="77777777" w:rsidR="005368D1" w:rsidRPr="00212F4D" w:rsidRDefault="005368D1" w:rsidP="00A73F94">
            <w:pPr>
              <w:autoSpaceDE w:val="0"/>
              <w:autoSpaceDN w:val="0"/>
              <w:adjustRightInd w:val="0"/>
              <w:rPr>
                <w:rFonts w:asciiTheme="majorBidi" w:hAnsiTheme="majorBidi" w:cstheme="majorBidi"/>
                <w:color w:val="000000"/>
                <w:lang w:val="en-US"/>
              </w:rPr>
            </w:pPr>
            <w:r w:rsidRPr="00212F4D">
              <w:rPr>
                <w:rFonts w:asciiTheme="majorBidi" w:hAnsiTheme="majorBidi" w:cstheme="majorBidi"/>
                <w:color w:val="000000"/>
                <w:sz w:val="24"/>
                <w:szCs w:val="24"/>
                <w:lang w:val="en-US"/>
              </w:rPr>
              <w:t xml:space="preserve">Interior details include wall mosaics, authentic wooden window decorations and design focal points such </w:t>
            </w:r>
            <w:r w:rsidR="00A73F94" w:rsidRPr="00212F4D">
              <w:rPr>
                <w:rFonts w:asciiTheme="majorBidi" w:hAnsiTheme="majorBidi" w:cstheme="majorBidi"/>
                <w:color w:val="000000"/>
                <w:sz w:val="24"/>
                <w:szCs w:val="24"/>
                <w:lang w:val="en-US"/>
              </w:rPr>
              <w:t xml:space="preserve">as antique </w:t>
            </w:r>
            <w:r w:rsidR="003675A6" w:rsidRPr="00212F4D">
              <w:rPr>
                <w:rFonts w:asciiTheme="majorBidi" w:hAnsiTheme="majorBidi" w:cstheme="majorBidi"/>
                <w:color w:val="000000"/>
                <w:sz w:val="24"/>
                <w:szCs w:val="24"/>
                <w:lang w:val="en-US"/>
              </w:rPr>
              <w:t>furniture</w:t>
            </w:r>
            <w:r w:rsidRPr="00212F4D">
              <w:rPr>
                <w:rFonts w:asciiTheme="majorBidi" w:hAnsiTheme="majorBidi" w:cstheme="majorBidi"/>
                <w:color w:val="000000"/>
                <w:sz w:val="24"/>
                <w:szCs w:val="24"/>
                <w:lang w:val="en-US"/>
              </w:rPr>
              <w:t xml:space="preserve"> that combine to offer a warm welcome atmosphere, while relaxing exterior spaces, punctuated by cooling pools, sandy shores and </w:t>
            </w:r>
            <w:r w:rsidR="00B03C8A" w:rsidRPr="00212F4D">
              <w:rPr>
                <w:rFonts w:asciiTheme="majorBidi" w:hAnsiTheme="majorBidi" w:cstheme="majorBidi"/>
                <w:color w:val="000000"/>
                <w:sz w:val="24"/>
                <w:szCs w:val="24"/>
                <w:lang w:val="en-US"/>
              </w:rPr>
              <w:t>s</w:t>
            </w:r>
            <w:r w:rsidRPr="00212F4D">
              <w:rPr>
                <w:rFonts w:asciiTheme="majorBidi" w:hAnsiTheme="majorBidi" w:cstheme="majorBidi"/>
                <w:color w:val="000000"/>
                <w:sz w:val="24"/>
                <w:szCs w:val="24"/>
                <w:lang w:val="en-US"/>
              </w:rPr>
              <w:t xml:space="preserve">oothing water features provide a sense of intense </w:t>
            </w:r>
            <w:r w:rsidR="007E1ED4" w:rsidRPr="00212F4D">
              <w:rPr>
                <w:rFonts w:asciiTheme="majorBidi" w:hAnsiTheme="majorBidi" w:cstheme="majorBidi"/>
                <w:color w:val="000000"/>
                <w:sz w:val="24"/>
                <w:szCs w:val="24"/>
                <w:lang w:val="en-US"/>
              </w:rPr>
              <w:t>tranquility</w:t>
            </w:r>
            <w:r w:rsidRPr="00212F4D">
              <w:rPr>
                <w:rFonts w:asciiTheme="majorBidi" w:hAnsiTheme="majorBidi" w:cstheme="majorBidi"/>
                <w:color w:val="000000"/>
                <w:sz w:val="24"/>
                <w:szCs w:val="24"/>
                <w:lang w:val="en-US"/>
              </w:rPr>
              <w:t xml:space="preserve">. From the resort’s terraces and balconies, the views of the Red Sea, </w:t>
            </w:r>
            <w:r w:rsidR="007E1ED4" w:rsidRPr="00212F4D">
              <w:rPr>
                <w:rFonts w:asciiTheme="majorBidi" w:hAnsiTheme="majorBidi" w:cstheme="majorBidi"/>
                <w:color w:val="000000"/>
                <w:sz w:val="24"/>
                <w:szCs w:val="24"/>
                <w:lang w:val="en-US"/>
              </w:rPr>
              <w:t>neighboring</w:t>
            </w:r>
            <w:r w:rsidRPr="00212F4D">
              <w:rPr>
                <w:rFonts w:asciiTheme="majorBidi" w:hAnsiTheme="majorBidi" w:cstheme="majorBidi"/>
                <w:color w:val="000000"/>
                <w:sz w:val="24"/>
                <w:szCs w:val="24"/>
                <w:lang w:val="en-US"/>
              </w:rPr>
              <w:t xml:space="preserve"> countries, nearby mountains and the historical city of Aqaba are remarkable.</w:t>
            </w:r>
            <w:r w:rsidRPr="00212F4D">
              <w:rPr>
                <w:rFonts w:asciiTheme="majorBidi" w:hAnsiTheme="majorBidi" w:cstheme="majorBidi"/>
                <w:color w:val="000000"/>
                <w:lang w:val="en-US"/>
              </w:rPr>
              <w:t xml:space="preserve"> </w:t>
            </w:r>
          </w:p>
        </w:tc>
      </w:tr>
    </w:tbl>
    <w:p w14:paraId="5D217A42" w14:textId="77777777" w:rsidR="005368D1" w:rsidRPr="00212F4D" w:rsidRDefault="005368D1" w:rsidP="00F04ACA">
      <w:pPr>
        <w:autoSpaceDE w:val="0"/>
        <w:autoSpaceDN w:val="0"/>
        <w:adjustRightInd w:val="0"/>
        <w:rPr>
          <w:rFonts w:asciiTheme="majorBidi" w:hAnsiTheme="majorBidi" w:cstheme="majorBidi"/>
          <w:color w:val="000000"/>
          <w:sz w:val="24"/>
          <w:szCs w:val="24"/>
        </w:rPr>
      </w:pPr>
    </w:p>
    <w:p w14:paraId="5D217A43" w14:textId="77777777" w:rsidR="00684972" w:rsidRPr="00212F4D" w:rsidRDefault="00684972" w:rsidP="00684972">
      <w:pPr>
        <w:jc w:val="both"/>
        <w:rPr>
          <w:rFonts w:asciiTheme="majorBidi" w:hAnsiTheme="majorBidi" w:cstheme="majorBidi"/>
          <w:sz w:val="24"/>
          <w:szCs w:val="24"/>
        </w:rPr>
      </w:pPr>
    </w:p>
    <w:tbl>
      <w:tblPr>
        <w:tblStyle w:val="TableGrid"/>
        <w:tblpPr w:leftFromText="180" w:rightFromText="180" w:vertAnchor="text" w:tblpY="1"/>
        <w:tblOverlap w:val="never"/>
        <w:tblW w:w="10525" w:type="dxa"/>
        <w:tblLook w:val="04A0" w:firstRow="1" w:lastRow="0" w:firstColumn="1" w:lastColumn="0" w:noHBand="0" w:noVBand="1"/>
      </w:tblPr>
      <w:tblGrid>
        <w:gridCol w:w="2335"/>
        <w:gridCol w:w="8190"/>
      </w:tblGrid>
      <w:tr w:rsidR="00684972" w:rsidRPr="00212F4D" w14:paraId="5D217A4D" w14:textId="77777777" w:rsidTr="004E77C0">
        <w:tc>
          <w:tcPr>
            <w:tcW w:w="2335" w:type="dxa"/>
          </w:tcPr>
          <w:p w14:paraId="5D217A44" w14:textId="77777777" w:rsidR="00684972" w:rsidRPr="00212F4D" w:rsidRDefault="00684972" w:rsidP="00D03F23">
            <w:pPr>
              <w:rPr>
                <w:rFonts w:asciiTheme="majorBidi" w:hAnsiTheme="majorBidi" w:cstheme="majorBidi"/>
                <w:sz w:val="24"/>
                <w:szCs w:val="24"/>
              </w:rPr>
            </w:pPr>
            <w:r w:rsidRPr="00212F4D">
              <w:rPr>
                <w:rFonts w:asciiTheme="majorBidi" w:hAnsiTheme="majorBidi" w:cstheme="majorBidi"/>
                <w:sz w:val="24"/>
                <w:szCs w:val="24"/>
              </w:rPr>
              <w:t>Address</w:t>
            </w:r>
          </w:p>
        </w:tc>
        <w:tc>
          <w:tcPr>
            <w:tcW w:w="8190" w:type="dxa"/>
          </w:tcPr>
          <w:p w14:paraId="5D217A45" w14:textId="77777777" w:rsidR="005368D1" w:rsidRPr="00212F4D" w:rsidRDefault="005368D1" w:rsidP="005368D1">
            <w:pPr>
              <w:rPr>
                <w:rFonts w:asciiTheme="majorBidi" w:hAnsiTheme="majorBidi" w:cstheme="majorBidi"/>
                <w:sz w:val="24"/>
                <w:szCs w:val="24"/>
              </w:rPr>
            </w:pPr>
            <w:r w:rsidRPr="00212F4D">
              <w:rPr>
                <w:rFonts w:asciiTheme="majorBidi" w:hAnsiTheme="majorBidi" w:cstheme="majorBidi"/>
                <w:sz w:val="24"/>
                <w:szCs w:val="24"/>
              </w:rPr>
              <w:t>Mövenpick Resort &amp; Residences Aqaba</w:t>
            </w:r>
          </w:p>
          <w:p w14:paraId="5D217A46" w14:textId="77777777" w:rsidR="005368D1" w:rsidRPr="00212F4D" w:rsidRDefault="005368D1" w:rsidP="005368D1">
            <w:pPr>
              <w:rPr>
                <w:rFonts w:asciiTheme="majorBidi" w:hAnsiTheme="majorBidi" w:cstheme="majorBidi"/>
                <w:sz w:val="24"/>
                <w:szCs w:val="24"/>
              </w:rPr>
            </w:pPr>
            <w:r w:rsidRPr="00212F4D">
              <w:rPr>
                <w:rFonts w:asciiTheme="majorBidi" w:hAnsiTheme="majorBidi" w:cstheme="majorBidi"/>
                <w:sz w:val="24"/>
                <w:szCs w:val="24"/>
              </w:rPr>
              <w:t>King Hussein Street, PO Box 678</w:t>
            </w:r>
          </w:p>
          <w:p w14:paraId="5D217A47" w14:textId="77777777" w:rsidR="005368D1" w:rsidRPr="00212F4D" w:rsidRDefault="005368D1" w:rsidP="005368D1">
            <w:pPr>
              <w:rPr>
                <w:rFonts w:asciiTheme="majorBidi" w:hAnsiTheme="majorBidi" w:cstheme="majorBidi"/>
                <w:sz w:val="24"/>
                <w:szCs w:val="24"/>
              </w:rPr>
            </w:pPr>
            <w:r w:rsidRPr="00212F4D">
              <w:rPr>
                <w:rFonts w:asciiTheme="majorBidi" w:hAnsiTheme="majorBidi" w:cstheme="majorBidi"/>
                <w:sz w:val="24"/>
                <w:szCs w:val="24"/>
              </w:rPr>
              <w:t>Aqaba 77110, Jordan</w:t>
            </w:r>
          </w:p>
          <w:p w14:paraId="5D217A48" w14:textId="77777777" w:rsidR="005368D1" w:rsidRPr="00212F4D" w:rsidRDefault="005368D1" w:rsidP="005368D1">
            <w:pPr>
              <w:rPr>
                <w:rFonts w:asciiTheme="majorBidi" w:hAnsiTheme="majorBidi" w:cstheme="majorBidi"/>
                <w:sz w:val="24"/>
                <w:szCs w:val="24"/>
              </w:rPr>
            </w:pPr>
            <w:r w:rsidRPr="00212F4D">
              <w:rPr>
                <w:rFonts w:asciiTheme="majorBidi" w:hAnsiTheme="majorBidi" w:cstheme="majorBidi"/>
                <w:sz w:val="24"/>
                <w:szCs w:val="24"/>
              </w:rPr>
              <w:t>Phone: +962 (3) 203 4020</w:t>
            </w:r>
          </w:p>
          <w:p w14:paraId="5D217A49" w14:textId="77777777" w:rsidR="005368D1" w:rsidRPr="00212F4D" w:rsidRDefault="005368D1" w:rsidP="005368D1">
            <w:pPr>
              <w:rPr>
                <w:rFonts w:asciiTheme="majorBidi" w:hAnsiTheme="majorBidi" w:cstheme="majorBidi"/>
                <w:sz w:val="24"/>
                <w:szCs w:val="24"/>
              </w:rPr>
            </w:pPr>
            <w:r w:rsidRPr="00212F4D">
              <w:rPr>
                <w:rFonts w:asciiTheme="majorBidi" w:hAnsiTheme="majorBidi" w:cstheme="majorBidi"/>
                <w:sz w:val="24"/>
                <w:szCs w:val="24"/>
              </w:rPr>
              <w:t>Fax: + 962 (3) 203 4040</w:t>
            </w:r>
          </w:p>
          <w:p w14:paraId="5D217A4A" w14:textId="77777777" w:rsidR="00B03C8A" w:rsidRPr="00212F4D" w:rsidRDefault="00B03C8A" w:rsidP="005368D1">
            <w:pPr>
              <w:rPr>
                <w:rFonts w:asciiTheme="majorBidi" w:hAnsiTheme="majorBidi" w:cstheme="majorBidi"/>
                <w:sz w:val="24"/>
                <w:szCs w:val="24"/>
              </w:rPr>
            </w:pPr>
            <w:r w:rsidRPr="00212F4D">
              <w:rPr>
                <w:rFonts w:asciiTheme="majorBidi" w:hAnsiTheme="majorBidi" w:cstheme="majorBidi"/>
                <w:sz w:val="24"/>
                <w:szCs w:val="24"/>
              </w:rPr>
              <w:t>WhatsApp Mobile Butler: +962 798200 327</w:t>
            </w:r>
          </w:p>
          <w:p w14:paraId="5D217A4B" w14:textId="77777777" w:rsidR="005368D1" w:rsidRPr="00212F4D" w:rsidRDefault="005368D1" w:rsidP="005368D1">
            <w:pPr>
              <w:rPr>
                <w:rFonts w:asciiTheme="majorBidi" w:hAnsiTheme="majorBidi" w:cstheme="majorBidi"/>
                <w:sz w:val="24"/>
                <w:szCs w:val="24"/>
              </w:rPr>
            </w:pPr>
            <w:r w:rsidRPr="00212F4D">
              <w:rPr>
                <w:rFonts w:asciiTheme="majorBidi" w:hAnsiTheme="majorBidi" w:cstheme="majorBidi"/>
                <w:sz w:val="24"/>
                <w:szCs w:val="24"/>
              </w:rPr>
              <w:t xml:space="preserve">E-mail: </w:t>
            </w:r>
            <w:hyperlink r:id="rId11" w:history="1">
              <w:r w:rsidRPr="00212F4D">
                <w:rPr>
                  <w:rStyle w:val="Hyperlink"/>
                  <w:rFonts w:asciiTheme="majorBidi" w:hAnsiTheme="majorBidi" w:cstheme="majorBidi"/>
                  <w:sz w:val="24"/>
                  <w:szCs w:val="24"/>
                </w:rPr>
                <w:t>resort.aqaba@movenpick.com</w:t>
              </w:r>
            </w:hyperlink>
          </w:p>
          <w:p w14:paraId="5D217A4C" w14:textId="77777777" w:rsidR="00684972" w:rsidRPr="00212F4D" w:rsidRDefault="00F04ACA" w:rsidP="005368D1">
            <w:pPr>
              <w:rPr>
                <w:rFonts w:asciiTheme="majorBidi" w:hAnsiTheme="majorBidi" w:cstheme="majorBidi"/>
                <w:sz w:val="24"/>
                <w:szCs w:val="24"/>
              </w:rPr>
            </w:pPr>
            <w:r w:rsidRPr="00212F4D">
              <w:rPr>
                <w:rFonts w:asciiTheme="majorBidi" w:hAnsiTheme="majorBidi" w:cstheme="majorBidi"/>
                <w:sz w:val="24"/>
                <w:szCs w:val="24"/>
              </w:rPr>
              <w:t xml:space="preserve"> </w:t>
            </w:r>
          </w:p>
        </w:tc>
      </w:tr>
      <w:tr w:rsidR="00212F4D" w:rsidRPr="00212F4D" w14:paraId="32E6A35C" w14:textId="77777777" w:rsidTr="004E77C0">
        <w:tc>
          <w:tcPr>
            <w:tcW w:w="2335" w:type="dxa"/>
          </w:tcPr>
          <w:p w14:paraId="5D4262B2" w14:textId="6D54D121" w:rsidR="00212F4D" w:rsidRPr="00212F4D" w:rsidRDefault="00212F4D" w:rsidP="00D03F23">
            <w:pPr>
              <w:rPr>
                <w:rFonts w:asciiTheme="majorBidi" w:hAnsiTheme="majorBidi" w:cstheme="majorBidi"/>
                <w:sz w:val="24"/>
                <w:szCs w:val="24"/>
              </w:rPr>
            </w:pPr>
            <w:r w:rsidRPr="00212F4D">
              <w:rPr>
                <w:rFonts w:asciiTheme="majorBidi" w:hAnsiTheme="majorBidi" w:cstheme="majorBidi"/>
                <w:sz w:val="24"/>
                <w:szCs w:val="24"/>
              </w:rPr>
              <w:t xml:space="preserve">Media Details </w:t>
            </w:r>
          </w:p>
        </w:tc>
        <w:tc>
          <w:tcPr>
            <w:tcW w:w="8190" w:type="dxa"/>
          </w:tcPr>
          <w:p w14:paraId="7D14FFA4" w14:textId="2072180C" w:rsidR="00212F4D" w:rsidRDefault="00212F4D" w:rsidP="005368D1">
            <w:pPr>
              <w:rPr>
                <w:rFonts w:asciiTheme="majorBidi" w:hAnsiTheme="majorBidi" w:cstheme="majorBidi"/>
                <w:sz w:val="24"/>
                <w:szCs w:val="24"/>
              </w:rPr>
            </w:pPr>
            <w:r>
              <w:rPr>
                <w:rFonts w:asciiTheme="majorBidi" w:hAnsiTheme="majorBidi" w:cstheme="majorBidi"/>
                <w:sz w:val="24"/>
                <w:szCs w:val="24"/>
              </w:rPr>
              <w:t>Website:</w:t>
            </w:r>
            <w:r w:rsidR="00E72E53">
              <w:t xml:space="preserve"> </w:t>
            </w:r>
            <w:hyperlink r:id="rId12" w:history="1">
              <w:r w:rsidR="00E72E53" w:rsidRPr="002E5256">
                <w:rPr>
                  <w:rStyle w:val="Hyperlink"/>
                  <w:rFonts w:asciiTheme="majorBidi" w:hAnsiTheme="majorBidi" w:cstheme="majorBidi"/>
                  <w:sz w:val="24"/>
                  <w:szCs w:val="24"/>
                </w:rPr>
                <w:t>https://www.movenpick.com/en/middle-east/jordan/aqaba/resort-aqaba.html</w:t>
              </w:r>
            </w:hyperlink>
            <w:r w:rsidR="00E72E53">
              <w:rPr>
                <w:rFonts w:asciiTheme="majorBidi" w:hAnsiTheme="majorBidi" w:cstheme="majorBidi"/>
                <w:sz w:val="24"/>
                <w:szCs w:val="24"/>
              </w:rPr>
              <w:t xml:space="preserve"> </w:t>
            </w:r>
          </w:p>
          <w:p w14:paraId="59D03F2F" w14:textId="77777777" w:rsidR="00212F4D" w:rsidRDefault="00212F4D" w:rsidP="005368D1">
            <w:pPr>
              <w:rPr>
                <w:rFonts w:asciiTheme="majorBidi" w:hAnsiTheme="majorBidi" w:cstheme="majorBidi"/>
                <w:sz w:val="24"/>
                <w:szCs w:val="24"/>
              </w:rPr>
            </w:pPr>
            <w:r>
              <w:rPr>
                <w:rFonts w:asciiTheme="majorBidi" w:hAnsiTheme="majorBidi" w:cstheme="majorBidi"/>
                <w:sz w:val="24"/>
                <w:szCs w:val="24"/>
              </w:rPr>
              <w:t xml:space="preserve">Social Networks: </w:t>
            </w:r>
          </w:p>
          <w:p w14:paraId="0871BB16" w14:textId="6996FAE7" w:rsidR="00212F4D" w:rsidRDefault="00212F4D" w:rsidP="00212F4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Facebook: </w:t>
            </w:r>
            <w:r>
              <w:t xml:space="preserve"> </w:t>
            </w:r>
            <w:hyperlink r:id="rId13" w:history="1">
              <w:r w:rsidRPr="002E5256">
                <w:rPr>
                  <w:rStyle w:val="Hyperlink"/>
                  <w:rFonts w:asciiTheme="majorBidi" w:hAnsiTheme="majorBidi" w:cstheme="majorBidi"/>
                  <w:sz w:val="24"/>
                  <w:szCs w:val="24"/>
                </w:rPr>
                <w:t>https://www.facebook.com/movenpickaqaba</w:t>
              </w:r>
            </w:hyperlink>
            <w:r>
              <w:rPr>
                <w:rFonts w:asciiTheme="majorBidi" w:hAnsiTheme="majorBidi" w:cstheme="majorBidi"/>
                <w:sz w:val="24"/>
                <w:szCs w:val="24"/>
              </w:rPr>
              <w:t xml:space="preserve"> </w:t>
            </w:r>
          </w:p>
          <w:p w14:paraId="39F41331" w14:textId="39DEE859" w:rsidR="00212F4D" w:rsidRDefault="00212F4D" w:rsidP="00212F4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Instagram: </w:t>
            </w:r>
            <w:r>
              <w:t xml:space="preserve"> </w:t>
            </w:r>
            <w:hyperlink r:id="rId14" w:history="1">
              <w:r w:rsidRPr="002E5256">
                <w:rPr>
                  <w:rStyle w:val="Hyperlink"/>
                  <w:rFonts w:asciiTheme="majorBidi" w:hAnsiTheme="majorBidi" w:cstheme="majorBidi"/>
                  <w:sz w:val="24"/>
                  <w:szCs w:val="24"/>
                </w:rPr>
                <w:t>https://www.instagram.com/movenpickaqaba/</w:t>
              </w:r>
            </w:hyperlink>
            <w:r>
              <w:rPr>
                <w:rFonts w:asciiTheme="majorBidi" w:hAnsiTheme="majorBidi" w:cstheme="majorBidi"/>
                <w:sz w:val="24"/>
                <w:szCs w:val="24"/>
              </w:rPr>
              <w:t xml:space="preserve"> </w:t>
            </w:r>
          </w:p>
          <w:p w14:paraId="56D134E2" w14:textId="3CBD40D2" w:rsidR="00212F4D" w:rsidRPr="00212F4D" w:rsidRDefault="00212F4D" w:rsidP="00212F4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LinkedIn: </w:t>
            </w:r>
            <w:r>
              <w:t xml:space="preserve"> </w:t>
            </w:r>
            <w:hyperlink r:id="rId15" w:history="1">
              <w:r w:rsidRPr="002E5256">
                <w:rPr>
                  <w:rStyle w:val="Hyperlink"/>
                  <w:rFonts w:asciiTheme="majorBidi" w:hAnsiTheme="majorBidi" w:cstheme="majorBidi"/>
                  <w:sz w:val="24"/>
                  <w:szCs w:val="24"/>
                </w:rPr>
                <w:t>https://www.linkedin.com/company/movenpick-hotels-resorts-jordan/</w:t>
              </w:r>
            </w:hyperlink>
            <w:r>
              <w:rPr>
                <w:rFonts w:asciiTheme="majorBidi" w:hAnsiTheme="majorBidi" w:cstheme="majorBidi"/>
                <w:sz w:val="24"/>
                <w:szCs w:val="24"/>
              </w:rPr>
              <w:t xml:space="preserve"> </w:t>
            </w:r>
          </w:p>
        </w:tc>
      </w:tr>
      <w:tr w:rsidR="00D03F23" w:rsidRPr="00212F4D" w14:paraId="5D217A50" w14:textId="77777777" w:rsidTr="004E77C0">
        <w:tc>
          <w:tcPr>
            <w:tcW w:w="2335" w:type="dxa"/>
            <w:tcBorders>
              <w:bottom w:val="single" w:sz="4" w:space="0" w:color="auto"/>
            </w:tcBorders>
          </w:tcPr>
          <w:p w14:paraId="5D217A4E" w14:textId="4F660487" w:rsidR="00E72E53" w:rsidRPr="00212F4D" w:rsidRDefault="00E72E53" w:rsidP="00E72E53">
            <w:pPr>
              <w:rPr>
                <w:rFonts w:asciiTheme="majorBidi" w:hAnsiTheme="majorBidi" w:cstheme="majorBidi"/>
                <w:sz w:val="24"/>
                <w:szCs w:val="24"/>
              </w:rPr>
            </w:pPr>
            <w:r>
              <w:rPr>
                <w:rFonts w:asciiTheme="majorBidi" w:hAnsiTheme="majorBidi" w:cstheme="majorBidi"/>
                <w:sz w:val="24"/>
                <w:szCs w:val="24"/>
              </w:rPr>
              <w:t>General Manager</w:t>
            </w:r>
          </w:p>
        </w:tc>
        <w:tc>
          <w:tcPr>
            <w:tcW w:w="8190" w:type="dxa"/>
          </w:tcPr>
          <w:p w14:paraId="5D217A4F" w14:textId="77777777" w:rsidR="00B722CD" w:rsidRPr="00212F4D" w:rsidRDefault="00B722CD" w:rsidP="00F233E5">
            <w:pPr>
              <w:rPr>
                <w:rFonts w:asciiTheme="majorBidi" w:hAnsiTheme="majorBidi" w:cstheme="majorBidi"/>
                <w:sz w:val="24"/>
                <w:szCs w:val="24"/>
              </w:rPr>
            </w:pPr>
            <w:r w:rsidRPr="00212F4D">
              <w:rPr>
                <w:rFonts w:asciiTheme="majorBidi" w:hAnsiTheme="majorBidi" w:cstheme="majorBidi"/>
                <w:sz w:val="24"/>
                <w:szCs w:val="24"/>
              </w:rPr>
              <w:t xml:space="preserve">General </w:t>
            </w:r>
            <w:r w:rsidR="00D03F23" w:rsidRPr="00212F4D">
              <w:rPr>
                <w:rFonts w:asciiTheme="majorBidi" w:hAnsiTheme="majorBidi" w:cstheme="majorBidi"/>
                <w:sz w:val="24"/>
                <w:szCs w:val="24"/>
              </w:rPr>
              <w:t xml:space="preserve">Manager: </w:t>
            </w:r>
            <w:r w:rsidR="005B1A76" w:rsidRPr="00212F4D">
              <w:rPr>
                <w:rFonts w:asciiTheme="majorBidi" w:hAnsiTheme="majorBidi" w:cstheme="majorBidi"/>
                <w:sz w:val="24"/>
                <w:szCs w:val="24"/>
              </w:rPr>
              <w:t xml:space="preserve"> </w:t>
            </w:r>
            <w:r w:rsidR="00F233E5" w:rsidRPr="00212F4D">
              <w:rPr>
                <w:rFonts w:asciiTheme="majorBidi" w:hAnsiTheme="majorBidi" w:cstheme="majorBidi"/>
                <w:sz w:val="24"/>
                <w:szCs w:val="24"/>
              </w:rPr>
              <w:t>Sami Ounalli</w:t>
            </w:r>
          </w:p>
        </w:tc>
      </w:tr>
      <w:tr w:rsidR="00684972" w:rsidRPr="00212F4D" w14:paraId="5D217A53" w14:textId="77777777" w:rsidTr="004E77C0">
        <w:tc>
          <w:tcPr>
            <w:tcW w:w="2335" w:type="dxa"/>
          </w:tcPr>
          <w:p w14:paraId="5D217A51" w14:textId="77777777" w:rsidR="00684972" w:rsidRPr="00212F4D" w:rsidRDefault="00684972" w:rsidP="00D03F23">
            <w:pPr>
              <w:rPr>
                <w:rFonts w:asciiTheme="majorBidi" w:hAnsiTheme="majorBidi" w:cstheme="majorBidi"/>
                <w:sz w:val="24"/>
                <w:szCs w:val="24"/>
              </w:rPr>
            </w:pPr>
            <w:r w:rsidRPr="00212F4D">
              <w:rPr>
                <w:rFonts w:asciiTheme="majorBidi" w:hAnsiTheme="majorBidi" w:cstheme="majorBidi"/>
                <w:sz w:val="24"/>
                <w:szCs w:val="24"/>
              </w:rPr>
              <w:t>Opening Date</w:t>
            </w:r>
          </w:p>
        </w:tc>
        <w:tc>
          <w:tcPr>
            <w:tcW w:w="8190" w:type="dxa"/>
          </w:tcPr>
          <w:p w14:paraId="5D217A52" w14:textId="77777777" w:rsidR="00684972" w:rsidRPr="00212F4D" w:rsidRDefault="00AC53EF" w:rsidP="00D03F23">
            <w:pPr>
              <w:rPr>
                <w:rFonts w:asciiTheme="majorBidi" w:hAnsiTheme="majorBidi" w:cstheme="majorBidi"/>
                <w:sz w:val="24"/>
                <w:szCs w:val="24"/>
              </w:rPr>
            </w:pPr>
            <w:r w:rsidRPr="00212F4D">
              <w:rPr>
                <w:rFonts w:asciiTheme="majorBidi" w:hAnsiTheme="majorBidi" w:cstheme="majorBidi"/>
                <w:sz w:val="24"/>
                <w:szCs w:val="24"/>
              </w:rPr>
              <w:t>20 April 2000</w:t>
            </w:r>
          </w:p>
        </w:tc>
      </w:tr>
      <w:tr w:rsidR="00330324" w:rsidRPr="00212F4D" w14:paraId="5D217A5A" w14:textId="77777777" w:rsidTr="004E77C0">
        <w:tc>
          <w:tcPr>
            <w:tcW w:w="2335" w:type="dxa"/>
          </w:tcPr>
          <w:p w14:paraId="5D217A54" w14:textId="77777777" w:rsidR="00330324" w:rsidRPr="00212F4D" w:rsidRDefault="00330324" w:rsidP="00D03F23">
            <w:pPr>
              <w:rPr>
                <w:rFonts w:asciiTheme="majorBidi" w:hAnsiTheme="majorBidi" w:cstheme="majorBidi"/>
                <w:sz w:val="24"/>
                <w:szCs w:val="24"/>
              </w:rPr>
            </w:pPr>
            <w:r w:rsidRPr="00212F4D">
              <w:rPr>
                <w:rFonts w:asciiTheme="majorBidi" w:hAnsiTheme="majorBidi" w:cstheme="majorBidi"/>
                <w:sz w:val="24"/>
                <w:szCs w:val="24"/>
              </w:rPr>
              <w:t>Location</w:t>
            </w:r>
          </w:p>
        </w:tc>
        <w:tc>
          <w:tcPr>
            <w:tcW w:w="8190" w:type="dxa"/>
          </w:tcPr>
          <w:p w14:paraId="5D217A55" w14:textId="77777777" w:rsidR="00330324" w:rsidRPr="00212F4D" w:rsidRDefault="00330324" w:rsidP="00330324">
            <w:pPr>
              <w:pStyle w:val="ListParagraph"/>
              <w:numPr>
                <w:ilvl w:val="0"/>
                <w:numId w:val="21"/>
              </w:numPr>
              <w:rPr>
                <w:rFonts w:asciiTheme="majorBidi" w:hAnsiTheme="majorBidi" w:cstheme="majorBidi"/>
                <w:sz w:val="24"/>
                <w:szCs w:val="24"/>
              </w:rPr>
            </w:pPr>
            <w:r w:rsidRPr="00212F4D">
              <w:rPr>
                <w:rFonts w:asciiTheme="majorBidi" w:hAnsiTheme="majorBidi" w:cstheme="majorBidi"/>
                <w:sz w:val="24"/>
                <w:szCs w:val="24"/>
              </w:rPr>
              <w:t>On the northern Red Sea shores of the Gulf of Aqaba</w:t>
            </w:r>
          </w:p>
          <w:p w14:paraId="5D217A56" w14:textId="77777777" w:rsidR="00330324" w:rsidRPr="00212F4D" w:rsidRDefault="00330324" w:rsidP="00330324">
            <w:pPr>
              <w:pStyle w:val="Default"/>
              <w:numPr>
                <w:ilvl w:val="0"/>
                <w:numId w:val="21"/>
              </w:numPr>
              <w:jc w:val="both"/>
              <w:rPr>
                <w:rFonts w:asciiTheme="majorBidi" w:hAnsiTheme="majorBidi" w:cstheme="majorBidi"/>
              </w:rPr>
            </w:pPr>
            <w:r w:rsidRPr="00212F4D">
              <w:rPr>
                <w:rFonts w:asciiTheme="majorBidi" w:hAnsiTheme="majorBidi" w:cstheme="majorBidi"/>
              </w:rPr>
              <w:t>In the heart of Aqaba</w:t>
            </w:r>
            <w:r w:rsidR="00627DA6" w:rsidRPr="00212F4D">
              <w:rPr>
                <w:rFonts w:asciiTheme="majorBidi" w:hAnsiTheme="majorBidi" w:cstheme="majorBidi"/>
              </w:rPr>
              <w:t xml:space="preserve"> City, Jordan</w:t>
            </w:r>
          </w:p>
          <w:p w14:paraId="5D217A57" w14:textId="77777777" w:rsidR="00DC6E68" w:rsidRPr="00212F4D" w:rsidRDefault="00330324" w:rsidP="00DC6E68">
            <w:pPr>
              <w:pStyle w:val="ListParagraph"/>
              <w:numPr>
                <w:ilvl w:val="0"/>
                <w:numId w:val="21"/>
              </w:numPr>
              <w:rPr>
                <w:rFonts w:asciiTheme="majorBidi" w:hAnsiTheme="majorBidi" w:cstheme="majorBidi"/>
                <w:sz w:val="24"/>
                <w:szCs w:val="24"/>
              </w:rPr>
            </w:pPr>
            <w:r w:rsidRPr="00212F4D">
              <w:rPr>
                <w:rFonts w:asciiTheme="majorBidi" w:hAnsiTheme="majorBidi" w:cstheme="majorBidi"/>
                <w:color w:val="000000"/>
                <w:sz w:val="24"/>
                <w:szCs w:val="24"/>
                <w:lang w:val="en-US"/>
              </w:rPr>
              <w:t>10 km away from King Hussein International Airport</w:t>
            </w:r>
          </w:p>
          <w:p w14:paraId="5D217A58" w14:textId="77777777" w:rsidR="00DC6E68" w:rsidRPr="00212F4D" w:rsidRDefault="00DC6E68" w:rsidP="00DC6E68">
            <w:pPr>
              <w:pStyle w:val="ListParagraph"/>
              <w:numPr>
                <w:ilvl w:val="0"/>
                <w:numId w:val="21"/>
              </w:numPr>
              <w:rPr>
                <w:rFonts w:asciiTheme="majorBidi" w:hAnsiTheme="majorBidi" w:cstheme="majorBidi"/>
                <w:sz w:val="24"/>
                <w:szCs w:val="24"/>
              </w:rPr>
            </w:pPr>
            <w:r w:rsidRPr="00212F4D">
              <w:rPr>
                <w:rFonts w:asciiTheme="majorBidi" w:hAnsiTheme="majorBidi" w:cstheme="majorBidi"/>
                <w:color w:val="000000"/>
                <w:sz w:val="24"/>
                <w:szCs w:val="24"/>
                <w:lang w:val="en-US"/>
              </w:rPr>
              <w:t xml:space="preserve">Adjacent to the historic site of Ayla </w:t>
            </w:r>
          </w:p>
          <w:p w14:paraId="5D217A59" w14:textId="77777777" w:rsidR="00DC6E68" w:rsidRPr="00212F4D" w:rsidRDefault="00DC6E68" w:rsidP="00294967">
            <w:pPr>
              <w:pStyle w:val="ListParagraph"/>
              <w:numPr>
                <w:ilvl w:val="0"/>
                <w:numId w:val="21"/>
              </w:numPr>
              <w:rPr>
                <w:rFonts w:asciiTheme="majorBidi" w:hAnsiTheme="majorBidi" w:cstheme="majorBidi"/>
                <w:sz w:val="24"/>
                <w:szCs w:val="24"/>
              </w:rPr>
            </w:pPr>
            <w:r w:rsidRPr="00212F4D">
              <w:rPr>
                <w:rFonts w:asciiTheme="majorBidi" w:hAnsiTheme="majorBidi" w:cstheme="majorBidi"/>
                <w:sz w:val="24"/>
                <w:szCs w:val="24"/>
              </w:rPr>
              <w:t xml:space="preserve">Within easy driving distance </w:t>
            </w:r>
            <w:r w:rsidR="0010575C" w:rsidRPr="00212F4D">
              <w:rPr>
                <w:rFonts w:asciiTheme="majorBidi" w:hAnsiTheme="majorBidi" w:cstheme="majorBidi"/>
                <w:sz w:val="24"/>
                <w:szCs w:val="24"/>
              </w:rPr>
              <w:t>to</w:t>
            </w:r>
            <w:r w:rsidRPr="00212F4D">
              <w:rPr>
                <w:rFonts w:asciiTheme="majorBidi" w:hAnsiTheme="majorBidi" w:cstheme="majorBidi"/>
                <w:sz w:val="24"/>
                <w:szCs w:val="24"/>
              </w:rPr>
              <w:t xml:space="preserve"> Wadi Rum</w:t>
            </w:r>
            <w:r w:rsidR="00294967" w:rsidRPr="00212F4D">
              <w:rPr>
                <w:rFonts w:asciiTheme="majorBidi" w:hAnsiTheme="majorBidi" w:cstheme="majorBidi"/>
                <w:sz w:val="24"/>
                <w:szCs w:val="24"/>
              </w:rPr>
              <w:t>, Petra, Eilat and Saudi Borders.</w:t>
            </w:r>
          </w:p>
        </w:tc>
      </w:tr>
      <w:tr w:rsidR="00DC6E68" w:rsidRPr="00212F4D" w14:paraId="5D217A5E" w14:textId="77777777" w:rsidTr="004E77C0">
        <w:tc>
          <w:tcPr>
            <w:tcW w:w="2335" w:type="dxa"/>
          </w:tcPr>
          <w:p w14:paraId="5D217A5B" w14:textId="77777777" w:rsidR="00DC6E68" w:rsidRPr="00212F4D" w:rsidRDefault="00DC6E68" w:rsidP="00DC6E68">
            <w:pPr>
              <w:pStyle w:val="Default"/>
              <w:jc w:val="both"/>
              <w:rPr>
                <w:rFonts w:asciiTheme="majorBidi" w:hAnsiTheme="majorBidi" w:cstheme="majorBidi"/>
              </w:rPr>
            </w:pPr>
            <w:r w:rsidRPr="00212F4D">
              <w:rPr>
                <w:rFonts w:asciiTheme="majorBidi" w:hAnsiTheme="majorBidi" w:cstheme="majorBidi"/>
              </w:rPr>
              <w:t xml:space="preserve">Parking </w:t>
            </w:r>
          </w:p>
          <w:p w14:paraId="5D217A5C" w14:textId="77777777" w:rsidR="00DC6E68" w:rsidRPr="00212F4D" w:rsidRDefault="00DC6E68" w:rsidP="00D03F23">
            <w:pPr>
              <w:rPr>
                <w:rFonts w:asciiTheme="majorBidi" w:hAnsiTheme="majorBidi" w:cstheme="majorBidi"/>
                <w:sz w:val="24"/>
                <w:szCs w:val="24"/>
              </w:rPr>
            </w:pPr>
          </w:p>
        </w:tc>
        <w:tc>
          <w:tcPr>
            <w:tcW w:w="8190" w:type="dxa"/>
          </w:tcPr>
          <w:p w14:paraId="5D217A5D" w14:textId="77777777" w:rsidR="00DC6E68" w:rsidRPr="00212F4D" w:rsidRDefault="00DC6E68" w:rsidP="0028101F">
            <w:pPr>
              <w:rPr>
                <w:rFonts w:asciiTheme="majorBidi" w:hAnsiTheme="majorBidi" w:cstheme="majorBidi"/>
                <w:sz w:val="24"/>
                <w:szCs w:val="24"/>
              </w:rPr>
            </w:pPr>
            <w:r w:rsidRPr="00212F4D">
              <w:rPr>
                <w:rFonts w:asciiTheme="majorBidi" w:hAnsiTheme="majorBidi" w:cstheme="majorBidi"/>
                <w:sz w:val="24"/>
                <w:szCs w:val="24"/>
              </w:rPr>
              <w:t>120 parking spaces</w:t>
            </w:r>
          </w:p>
        </w:tc>
      </w:tr>
      <w:tr w:rsidR="00D74ADB" w:rsidRPr="00212F4D" w14:paraId="5D217A61" w14:textId="77777777" w:rsidTr="004E77C0">
        <w:tc>
          <w:tcPr>
            <w:tcW w:w="2335" w:type="dxa"/>
          </w:tcPr>
          <w:p w14:paraId="5D217A5F" w14:textId="77777777" w:rsidR="00D74ADB" w:rsidRPr="00212F4D" w:rsidRDefault="00D74ADB" w:rsidP="00DC6E68">
            <w:pPr>
              <w:pStyle w:val="Default"/>
              <w:jc w:val="both"/>
              <w:rPr>
                <w:rFonts w:asciiTheme="majorBidi" w:hAnsiTheme="majorBidi" w:cstheme="majorBidi"/>
              </w:rPr>
            </w:pPr>
            <w:r w:rsidRPr="00212F4D">
              <w:rPr>
                <w:rFonts w:asciiTheme="majorBidi" w:hAnsiTheme="majorBidi" w:cstheme="majorBidi"/>
              </w:rPr>
              <w:t>Total Number of Rooms</w:t>
            </w:r>
          </w:p>
        </w:tc>
        <w:tc>
          <w:tcPr>
            <w:tcW w:w="8190" w:type="dxa"/>
          </w:tcPr>
          <w:p w14:paraId="5D217A60" w14:textId="77777777" w:rsidR="00D74ADB" w:rsidRPr="00212F4D" w:rsidRDefault="00D74ADB" w:rsidP="0028101F">
            <w:pPr>
              <w:rPr>
                <w:rFonts w:asciiTheme="majorBidi" w:hAnsiTheme="majorBidi" w:cstheme="majorBidi"/>
                <w:sz w:val="24"/>
                <w:szCs w:val="24"/>
              </w:rPr>
            </w:pPr>
            <w:r w:rsidRPr="00212F4D">
              <w:rPr>
                <w:rFonts w:asciiTheme="majorBidi" w:hAnsiTheme="majorBidi" w:cstheme="majorBidi"/>
                <w:sz w:val="24"/>
                <w:szCs w:val="24"/>
              </w:rPr>
              <w:t>297</w:t>
            </w:r>
          </w:p>
        </w:tc>
      </w:tr>
      <w:tr w:rsidR="00DC6E68" w:rsidRPr="00212F4D" w14:paraId="5D217A74" w14:textId="77777777" w:rsidTr="004E77C0">
        <w:tc>
          <w:tcPr>
            <w:tcW w:w="2335" w:type="dxa"/>
          </w:tcPr>
          <w:p w14:paraId="5D217A62" w14:textId="3EC37D53" w:rsidR="00DC6E68" w:rsidRPr="00212F4D" w:rsidRDefault="00DC6E68" w:rsidP="00D03F23">
            <w:pPr>
              <w:rPr>
                <w:rFonts w:asciiTheme="majorBidi" w:hAnsiTheme="majorBidi" w:cstheme="majorBidi"/>
                <w:sz w:val="24"/>
                <w:szCs w:val="24"/>
              </w:rPr>
            </w:pPr>
            <w:r w:rsidRPr="00212F4D">
              <w:rPr>
                <w:rFonts w:asciiTheme="majorBidi" w:hAnsiTheme="majorBidi" w:cstheme="majorBidi"/>
                <w:sz w:val="24"/>
                <w:szCs w:val="24"/>
              </w:rPr>
              <w:lastRenderedPageBreak/>
              <w:t>Rooms and Suites:</w:t>
            </w:r>
          </w:p>
        </w:tc>
        <w:tc>
          <w:tcPr>
            <w:tcW w:w="8190" w:type="dxa"/>
          </w:tcPr>
          <w:p w14:paraId="5D217A63" w14:textId="77777777" w:rsidR="00DC6E68" w:rsidRPr="00212F4D" w:rsidRDefault="00DC6E68" w:rsidP="00DC6E68">
            <w:pPr>
              <w:pStyle w:val="ListParagraph"/>
              <w:numPr>
                <w:ilvl w:val="0"/>
                <w:numId w:val="22"/>
              </w:numPr>
              <w:rPr>
                <w:rFonts w:asciiTheme="majorBidi" w:hAnsiTheme="majorBidi" w:cstheme="majorBidi"/>
                <w:sz w:val="24"/>
                <w:szCs w:val="24"/>
              </w:rPr>
            </w:pPr>
            <w:r w:rsidRPr="00212F4D">
              <w:rPr>
                <w:rFonts w:asciiTheme="majorBidi" w:hAnsiTheme="majorBidi" w:cstheme="majorBidi"/>
                <w:sz w:val="24"/>
                <w:szCs w:val="24"/>
              </w:rPr>
              <w:t>1</w:t>
            </w:r>
            <w:r w:rsidR="00FD61DE" w:rsidRPr="00212F4D">
              <w:rPr>
                <w:rFonts w:asciiTheme="majorBidi" w:hAnsiTheme="majorBidi" w:cstheme="majorBidi"/>
                <w:sz w:val="24"/>
                <w:szCs w:val="24"/>
              </w:rPr>
              <w:t>43</w:t>
            </w:r>
            <w:r w:rsidRPr="00212F4D">
              <w:rPr>
                <w:rFonts w:asciiTheme="majorBidi" w:hAnsiTheme="majorBidi" w:cstheme="majorBidi"/>
                <w:sz w:val="24"/>
                <w:szCs w:val="24"/>
              </w:rPr>
              <w:t xml:space="preserve"> Superior Rooms </w:t>
            </w:r>
            <w:r w:rsidR="0041467A" w:rsidRPr="00212F4D">
              <w:rPr>
                <w:rFonts w:asciiTheme="majorBidi" w:hAnsiTheme="majorBidi" w:cstheme="majorBidi"/>
                <w:sz w:val="24"/>
                <w:szCs w:val="24"/>
              </w:rPr>
              <w:t xml:space="preserve">(30 seaview and 113 mountain and city views) </w:t>
            </w:r>
            <w:r w:rsidRPr="00212F4D">
              <w:rPr>
                <w:rFonts w:asciiTheme="majorBidi" w:hAnsiTheme="majorBidi" w:cstheme="majorBidi"/>
                <w:sz w:val="24"/>
                <w:szCs w:val="24"/>
              </w:rPr>
              <w:t>with a minimum of 28 sqm offering mountain and sea views, elegant furnishings, king-sized or twin beds, Wi-Fi, coffee and tea facilities, safe, climate control and satellite television.</w:t>
            </w:r>
          </w:p>
          <w:p w14:paraId="5D217A64" w14:textId="77777777" w:rsidR="00DC6E68" w:rsidRPr="00212F4D" w:rsidRDefault="00760766" w:rsidP="00DC46D3">
            <w:pPr>
              <w:pStyle w:val="ListParagraph"/>
              <w:numPr>
                <w:ilvl w:val="0"/>
                <w:numId w:val="22"/>
              </w:numPr>
              <w:rPr>
                <w:rFonts w:asciiTheme="majorBidi" w:hAnsiTheme="majorBidi" w:cstheme="majorBidi"/>
                <w:sz w:val="24"/>
                <w:szCs w:val="24"/>
              </w:rPr>
            </w:pPr>
            <w:r w:rsidRPr="00212F4D">
              <w:rPr>
                <w:rFonts w:asciiTheme="majorBidi" w:hAnsiTheme="majorBidi" w:cstheme="majorBidi"/>
                <w:sz w:val="24"/>
                <w:szCs w:val="24"/>
              </w:rPr>
              <w:t>68</w:t>
            </w:r>
            <w:r w:rsidR="00DC6E68" w:rsidRPr="00212F4D">
              <w:rPr>
                <w:rFonts w:asciiTheme="majorBidi" w:hAnsiTheme="majorBidi" w:cstheme="majorBidi"/>
                <w:sz w:val="24"/>
                <w:szCs w:val="24"/>
              </w:rPr>
              <w:t xml:space="preserve"> Deluxe Rooms </w:t>
            </w:r>
            <w:r w:rsidRPr="00212F4D">
              <w:rPr>
                <w:rFonts w:asciiTheme="majorBidi" w:hAnsiTheme="majorBidi" w:cstheme="majorBidi"/>
                <w:sz w:val="24"/>
                <w:szCs w:val="24"/>
              </w:rPr>
              <w:t>(</w:t>
            </w:r>
            <w:r w:rsidR="00C96C3F" w:rsidRPr="00212F4D">
              <w:rPr>
                <w:rFonts w:asciiTheme="majorBidi" w:hAnsiTheme="majorBidi" w:cstheme="majorBidi"/>
                <w:sz w:val="24"/>
                <w:szCs w:val="24"/>
              </w:rPr>
              <w:t>27</w:t>
            </w:r>
            <w:r w:rsidRPr="00212F4D">
              <w:rPr>
                <w:rFonts w:asciiTheme="majorBidi" w:hAnsiTheme="majorBidi" w:cstheme="majorBidi"/>
                <w:sz w:val="24"/>
                <w:szCs w:val="24"/>
              </w:rPr>
              <w:t xml:space="preserve"> seaview and </w:t>
            </w:r>
            <w:r w:rsidR="00C96C3F" w:rsidRPr="00212F4D">
              <w:rPr>
                <w:rFonts w:asciiTheme="majorBidi" w:hAnsiTheme="majorBidi" w:cstheme="majorBidi"/>
                <w:sz w:val="24"/>
                <w:szCs w:val="24"/>
              </w:rPr>
              <w:t>41</w:t>
            </w:r>
            <w:r w:rsidRPr="00212F4D">
              <w:rPr>
                <w:rFonts w:asciiTheme="majorBidi" w:hAnsiTheme="majorBidi" w:cstheme="majorBidi"/>
                <w:sz w:val="24"/>
                <w:szCs w:val="24"/>
              </w:rPr>
              <w:t xml:space="preserve"> mountain and city views) </w:t>
            </w:r>
            <w:r w:rsidR="00DC6E68" w:rsidRPr="00212F4D">
              <w:rPr>
                <w:rFonts w:asciiTheme="majorBidi" w:hAnsiTheme="majorBidi" w:cstheme="majorBidi"/>
                <w:sz w:val="24"/>
                <w:szCs w:val="24"/>
              </w:rPr>
              <w:t>with a minimum of 34 sqm. Each enjoys a mountain</w:t>
            </w:r>
            <w:r w:rsidR="0028101F" w:rsidRPr="00212F4D">
              <w:rPr>
                <w:rFonts w:asciiTheme="majorBidi" w:hAnsiTheme="majorBidi" w:cstheme="majorBidi"/>
                <w:sz w:val="24"/>
                <w:szCs w:val="24"/>
              </w:rPr>
              <w:t>, city or</w:t>
            </w:r>
            <w:r w:rsidR="00DC6E68" w:rsidRPr="00212F4D">
              <w:rPr>
                <w:rFonts w:asciiTheme="majorBidi" w:hAnsiTheme="majorBidi" w:cstheme="majorBidi"/>
                <w:sz w:val="24"/>
                <w:szCs w:val="24"/>
              </w:rPr>
              <w:t xml:space="preserve"> sea </w:t>
            </w:r>
            <w:r w:rsidR="00DC46D3" w:rsidRPr="00212F4D">
              <w:rPr>
                <w:rFonts w:asciiTheme="majorBidi" w:hAnsiTheme="majorBidi" w:cstheme="majorBidi"/>
                <w:sz w:val="24"/>
                <w:szCs w:val="24"/>
              </w:rPr>
              <w:t>view from a balcony or terrace</w:t>
            </w:r>
            <w:r w:rsidR="00412849" w:rsidRPr="00212F4D">
              <w:rPr>
                <w:rFonts w:asciiTheme="majorBidi" w:hAnsiTheme="majorBidi" w:cstheme="majorBidi"/>
                <w:sz w:val="24"/>
                <w:szCs w:val="24"/>
              </w:rPr>
              <w:t>.</w:t>
            </w:r>
          </w:p>
          <w:p w14:paraId="5D217A65" w14:textId="77777777" w:rsidR="00994093" w:rsidRPr="00212F4D" w:rsidRDefault="00994093" w:rsidP="00994093">
            <w:pPr>
              <w:pStyle w:val="ListParagraph"/>
              <w:ind w:left="360"/>
              <w:rPr>
                <w:rFonts w:asciiTheme="majorBidi" w:hAnsiTheme="majorBidi" w:cstheme="majorBidi"/>
                <w:sz w:val="24"/>
                <w:szCs w:val="24"/>
              </w:rPr>
            </w:pPr>
          </w:p>
          <w:p w14:paraId="5D217A66" w14:textId="77777777" w:rsidR="00994093" w:rsidRPr="00212F4D" w:rsidRDefault="00414EB9" w:rsidP="00414EB9">
            <w:pPr>
              <w:pStyle w:val="ListParagraph"/>
              <w:numPr>
                <w:ilvl w:val="0"/>
                <w:numId w:val="22"/>
              </w:numPr>
              <w:rPr>
                <w:rFonts w:asciiTheme="majorBidi" w:hAnsiTheme="majorBidi" w:cstheme="majorBidi"/>
                <w:sz w:val="24"/>
                <w:szCs w:val="24"/>
              </w:rPr>
            </w:pPr>
            <w:r w:rsidRPr="00212F4D">
              <w:rPr>
                <w:rFonts w:asciiTheme="majorBidi" w:hAnsiTheme="majorBidi" w:cstheme="majorBidi"/>
                <w:sz w:val="24"/>
                <w:szCs w:val="24"/>
              </w:rPr>
              <w:t xml:space="preserve">23 </w:t>
            </w:r>
            <w:r w:rsidR="00B80B3E" w:rsidRPr="00212F4D">
              <w:rPr>
                <w:rFonts w:asciiTheme="majorBidi" w:hAnsiTheme="majorBidi" w:cstheme="majorBidi"/>
                <w:sz w:val="24"/>
                <w:szCs w:val="24"/>
              </w:rPr>
              <w:t xml:space="preserve">exquisitely designed </w:t>
            </w:r>
            <w:r w:rsidRPr="00212F4D">
              <w:rPr>
                <w:rFonts w:asciiTheme="majorBidi" w:hAnsiTheme="majorBidi" w:cstheme="majorBidi"/>
                <w:b/>
                <w:sz w:val="24"/>
                <w:szCs w:val="24"/>
              </w:rPr>
              <w:t>Suites</w:t>
            </w:r>
            <w:r w:rsidRPr="00212F4D">
              <w:rPr>
                <w:rFonts w:asciiTheme="majorBidi" w:hAnsiTheme="majorBidi" w:cstheme="majorBidi"/>
                <w:sz w:val="24"/>
                <w:szCs w:val="24"/>
              </w:rPr>
              <w:t xml:space="preserve"> (7 seaview and 16 mountain and city views</w:t>
            </w:r>
            <w:r w:rsidR="00B80B3E" w:rsidRPr="00212F4D">
              <w:rPr>
                <w:rFonts w:asciiTheme="majorBidi" w:hAnsiTheme="majorBidi" w:cstheme="majorBidi"/>
                <w:sz w:val="24"/>
                <w:szCs w:val="24"/>
              </w:rPr>
              <w:t xml:space="preserve"> offers a minimum of 6</w:t>
            </w:r>
            <w:r w:rsidRPr="00212F4D">
              <w:rPr>
                <w:rFonts w:asciiTheme="majorBidi" w:hAnsiTheme="majorBidi" w:cstheme="majorBidi"/>
                <w:sz w:val="24"/>
                <w:szCs w:val="24"/>
              </w:rPr>
              <w:t>0</w:t>
            </w:r>
            <w:r w:rsidR="00B80B3E" w:rsidRPr="00212F4D">
              <w:rPr>
                <w:rFonts w:asciiTheme="majorBidi" w:hAnsiTheme="majorBidi" w:cstheme="majorBidi"/>
                <w:sz w:val="24"/>
                <w:szCs w:val="24"/>
              </w:rPr>
              <w:t xml:space="preserve"> sqm of space, a king-sized bed or twin beds, a large seating area as well as a balcony with sea views</w:t>
            </w:r>
            <w:r w:rsidRPr="00212F4D">
              <w:rPr>
                <w:rFonts w:asciiTheme="majorBidi" w:hAnsiTheme="majorBidi" w:cstheme="majorBidi"/>
                <w:sz w:val="24"/>
                <w:szCs w:val="24"/>
              </w:rPr>
              <w:t>.</w:t>
            </w:r>
          </w:p>
          <w:p w14:paraId="5D217A67" w14:textId="77777777" w:rsidR="00414EB9" w:rsidRPr="00212F4D" w:rsidRDefault="00414EB9" w:rsidP="00414EB9">
            <w:pPr>
              <w:rPr>
                <w:rFonts w:asciiTheme="majorBidi" w:hAnsiTheme="majorBidi" w:cstheme="majorBidi"/>
                <w:sz w:val="24"/>
                <w:szCs w:val="24"/>
              </w:rPr>
            </w:pPr>
          </w:p>
          <w:p w14:paraId="5D217A68" w14:textId="77777777" w:rsidR="00B80B3E" w:rsidRPr="00212F4D" w:rsidRDefault="00B80B3E" w:rsidP="00B80B3E">
            <w:pPr>
              <w:pStyle w:val="ListParagraph"/>
              <w:numPr>
                <w:ilvl w:val="0"/>
                <w:numId w:val="22"/>
              </w:numPr>
              <w:rPr>
                <w:rFonts w:asciiTheme="majorBidi" w:hAnsiTheme="majorBidi" w:cstheme="majorBidi"/>
                <w:sz w:val="24"/>
                <w:szCs w:val="24"/>
              </w:rPr>
            </w:pPr>
            <w:r w:rsidRPr="00212F4D">
              <w:rPr>
                <w:rFonts w:asciiTheme="majorBidi" w:hAnsiTheme="majorBidi" w:cstheme="majorBidi"/>
                <w:sz w:val="24"/>
                <w:szCs w:val="24"/>
              </w:rPr>
              <w:t xml:space="preserve">9 Family </w:t>
            </w:r>
            <w:r w:rsidR="0028101F" w:rsidRPr="00212F4D">
              <w:rPr>
                <w:rFonts w:asciiTheme="majorBidi" w:hAnsiTheme="majorBidi" w:cstheme="majorBidi"/>
                <w:sz w:val="24"/>
                <w:szCs w:val="24"/>
              </w:rPr>
              <w:t>r</w:t>
            </w:r>
            <w:r w:rsidRPr="00212F4D">
              <w:rPr>
                <w:rFonts w:asciiTheme="majorBidi" w:hAnsiTheme="majorBidi" w:cstheme="majorBidi"/>
                <w:sz w:val="24"/>
                <w:szCs w:val="24"/>
              </w:rPr>
              <w:t>ooms with 1 King Bed and Twin Beds, max. 2 adults and 2 children. Located in the hotel’s main building that offers a minimum 40 sqm o</w:t>
            </w:r>
            <w:r w:rsidR="0028101F" w:rsidRPr="00212F4D">
              <w:rPr>
                <w:rFonts w:asciiTheme="majorBidi" w:hAnsiTheme="majorBidi" w:cstheme="majorBidi"/>
                <w:sz w:val="24"/>
                <w:szCs w:val="24"/>
              </w:rPr>
              <w:t>f</w:t>
            </w:r>
            <w:r w:rsidRPr="00212F4D">
              <w:rPr>
                <w:rFonts w:asciiTheme="majorBidi" w:hAnsiTheme="majorBidi" w:cstheme="majorBidi"/>
                <w:sz w:val="24"/>
                <w:szCs w:val="24"/>
              </w:rPr>
              <w:t xml:space="preserve"> space and exquisite comfort with useful family amenities and a balcony that offers </w:t>
            </w:r>
            <w:r w:rsidR="00DC46D3" w:rsidRPr="00212F4D">
              <w:rPr>
                <w:rFonts w:asciiTheme="majorBidi" w:hAnsiTheme="majorBidi" w:cstheme="majorBidi"/>
                <w:sz w:val="24"/>
                <w:szCs w:val="24"/>
              </w:rPr>
              <w:t xml:space="preserve">views of the </w:t>
            </w:r>
            <w:r w:rsidR="00382156" w:rsidRPr="00212F4D">
              <w:rPr>
                <w:rFonts w:asciiTheme="majorBidi" w:hAnsiTheme="majorBidi" w:cstheme="majorBidi"/>
                <w:sz w:val="24"/>
                <w:szCs w:val="24"/>
              </w:rPr>
              <w:t xml:space="preserve">colored </w:t>
            </w:r>
            <w:r w:rsidR="00DC46D3" w:rsidRPr="00212F4D">
              <w:rPr>
                <w:rFonts w:asciiTheme="majorBidi" w:hAnsiTheme="majorBidi" w:cstheme="majorBidi"/>
                <w:sz w:val="24"/>
                <w:szCs w:val="24"/>
              </w:rPr>
              <w:t>mountains and city</w:t>
            </w:r>
            <w:r w:rsidR="00382156" w:rsidRPr="00212F4D">
              <w:rPr>
                <w:rFonts w:asciiTheme="majorBidi" w:hAnsiTheme="majorBidi" w:cstheme="majorBidi"/>
                <w:sz w:val="24"/>
                <w:szCs w:val="24"/>
              </w:rPr>
              <w:t>.</w:t>
            </w:r>
          </w:p>
          <w:p w14:paraId="5D217A69" w14:textId="77777777" w:rsidR="00DC46D3" w:rsidRPr="00212F4D" w:rsidRDefault="00DC46D3" w:rsidP="00DC46D3">
            <w:pPr>
              <w:rPr>
                <w:rFonts w:asciiTheme="majorBidi" w:hAnsiTheme="majorBidi" w:cstheme="majorBidi"/>
                <w:sz w:val="24"/>
                <w:szCs w:val="24"/>
              </w:rPr>
            </w:pPr>
          </w:p>
          <w:p w14:paraId="5D217A6A" w14:textId="77777777" w:rsidR="00B80B3E" w:rsidRPr="00212F4D" w:rsidRDefault="0000261A" w:rsidP="00B80B3E">
            <w:pPr>
              <w:pStyle w:val="ListParagraph"/>
              <w:numPr>
                <w:ilvl w:val="0"/>
                <w:numId w:val="22"/>
              </w:numPr>
              <w:rPr>
                <w:rFonts w:asciiTheme="majorBidi" w:hAnsiTheme="majorBidi" w:cstheme="majorBidi"/>
                <w:sz w:val="24"/>
                <w:szCs w:val="24"/>
              </w:rPr>
            </w:pPr>
            <w:r w:rsidRPr="00212F4D">
              <w:rPr>
                <w:rFonts w:asciiTheme="majorBidi" w:hAnsiTheme="majorBidi" w:cstheme="majorBidi"/>
                <w:sz w:val="24"/>
                <w:szCs w:val="24"/>
              </w:rPr>
              <w:t xml:space="preserve">1 </w:t>
            </w:r>
            <w:r w:rsidR="00B80B3E" w:rsidRPr="00212F4D">
              <w:rPr>
                <w:rFonts w:asciiTheme="majorBidi" w:hAnsiTheme="majorBidi" w:cstheme="majorBidi"/>
                <w:sz w:val="24"/>
                <w:szCs w:val="24"/>
              </w:rPr>
              <w:t xml:space="preserve">Presidential Suite </w:t>
            </w:r>
            <w:r w:rsidR="00B557C6" w:rsidRPr="00212F4D">
              <w:rPr>
                <w:rFonts w:asciiTheme="majorBidi" w:hAnsiTheme="majorBidi" w:cstheme="majorBidi"/>
                <w:sz w:val="24"/>
                <w:szCs w:val="24"/>
              </w:rPr>
              <w:t xml:space="preserve">with </w:t>
            </w:r>
            <w:r w:rsidR="00B80B3E" w:rsidRPr="00212F4D">
              <w:rPr>
                <w:rFonts w:asciiTheme="majorBidi" w:hAnsiTheme="majorBidi" w:cstheme="majorBidi"/>
                <w:sz w:val="24"/>
                <w:szCs w:val="24"/>
              </w:rPr>
              <w:t xml:space="preserve">100 sqm and enjoys a sea view with </w:t>
            </w:r>
            <w:r w:rsidR="006609DC" w:rsidRPr="00212F4D">
              <w:rPr>
                <w:rFonts w:asciiTheme="majorBidi" w:hAnsiTheme="majorBidi" w:cstheme="majorBidi"/>
                <w:sz w:val="24"/>
                <w:szCs w:val="24"/>
              </w:rPr>
              <w:t xml:space="preserve">spacious </w:t>
            </w:r>
            <w:r w:rsidR="00B80B3E" w:rsidRPr="00212F4D">
              <w:rPr>
                <w:rFonts w:asciiTheme="majorBidi" w:hAnsiTheme="majorBidi" w:cstheme="majorBidi"/>
                <w:sz w:val="24"/>
                <w:szCs w:val="24"/>
              </w:rPr>
              <w:t>terrace, seating and dining areas and 2 bathrooms.</w:t>
            </w:r>
          </w:p>
          <w:p w14:paraId="5D217A6B" w14:textId="77777777" w:rsidR="0028101F" w:rsidRPr="00212F4D" w:rsidRDefault="0028101F" w:rsidP="0028101F">
            <w:pPr>
              <w:rPr>
                <w:rFonts w:asciiTheme="majorBidi" w:hAnsiTheme="majorBidi" w:cstheme="majorBidi"/>
                <w:sz w:val="24"/>
                <w:szCs w:val="24"/>
              </w:rPr>
            </w:pPr>
          </w:p>
          <w:p w14:paraId="5D217A6C" w14:textId="77777777" w:rsidR="00B80B3E" w:rsidRPr="00212F4D" w:rsidRDefault="00B80B3E" w:rsidP="00B80B3E">
            <w:pPr>
              <w:pStyle w:val="ListParagraph"/>
              <w:numPr>
                <w:ilvl w:val="0"/>
                <w:numId w:val="22"/>
              </w:numPr>
              <w:rPr>
                <w:rFonts w:asciiTheme="majorBidi" w:hAnsiTheme="majorBidi" w:cstheme="majorBidi"/>
                <w:sz w:val="24"/>
                <w:szCs w:val="24"/>
              </w:rPr>
            </w:pPr>
            <w:r w:rsidRPr="00212F4D">
              <w:rPr>
                <w:rFonts w:asciiTheme="majorBidi" w:hAnsiTheme="majorBidi" w:cstheme="majorBidi"/>
                <w:sz w:val="24"/>
                <w:szCs w:val="24"/>
              </w:rPr>
              <w:t xml:space="preserve">8 Residence Studios (underground) each offers 55 sqm of contemporary living space with a private entrance, </w:t>
            </w:r>
            <w:r w:rsidR="00D25EF7" w:rsidRPr="00212F4D">
              <w:rPr>
                <w:rFonts w:asciiTheme="majorBidi" w:hAnsiTheme="majorBidi" w:cstheme="majorBidi"/>
                <w:sz w:val="24"/>
                <w:szCs w:val="24"/>
              </w:rPr>
              <w:t xml:space="preserve">adjacent to swimming </w:t>
            </w:r>
            <w:r w:rsidRPr="00212F4D">
              <w:rPr>
                <w:rFonts w:asciiTheme="majorBidi" w:hAnsiTheme="majorBidi" w:cstheme="majorBidi"/>
                <w:sz w:val="24"/>
                <w:szCs w:val="24"/>
              </w:rPr>
              <w:t>pool</w:t>
            </w:r>
            <w:r w:rsidR="00D25EF7" w:rsidRPr="00212F4D">
              <w:rPr>
                <w:rFonts w:asciiTheme="majorBidi" w:hAnsiTheme="majorBidi" w:cstheme="majorBidi"/>
                <w:sz w:val="24"/>
                <w:szCs w:val="24"/>
              </w:rPr>
              <w:t xml:space="preserve"> and beach facilities</w:t>
            </w:r>
            <w:r w:rsidRPr="00212F4D">
              <w:rPr>
                <w:rFonts w:asciiTheme="majorBidi" w:hAnsiTheme="majorBidi" w:cstheme="majorBidi"/>
                <w:sz w:val="24"/>
                <w:szCs w:val="24"/>
              </w:rPr>
              <w:t>, lounge area with din</w:t>
            </w:r>
            <w:r w:rsidR="00DC46D3" w:rsidRPr="00212F4D">
              <w:rPr>
                <w:rFonts w:asciiTheme="majorBidi" w:hAnsiTheme="majorBidi" w:cstheme="majorBidi"/>
                <w:sz w:val="24"/>
                <w:szCs w:val="24"/>
              </w:rPr>
              <w:t>ing table and a queen-sized bed</w:t>
            </w:r>
            <w:r w:rsidR="00D25EF7" w:rsidRPr="00212F4D">
              <w:rPr>
                <w:rFonts w:asciiTheme="majorBidi" w:hAnsiTheme="majorBidi" w:cstheme="majorBidi"/>
                <w:sz w:val="24"/>
                <w:szCs w:val="24"/>
              </w:rPr>
              <w:t>.</w:t>
            </w:r>
          </w:p>
          <w:p w14:paraId="5D217A6D" w14:textId="77777777" w:rsidR="00DC46D3" w:rsidRPr="00212F4D" w:rsidRDefault="00DC46D3" w:rsidP="00DC46D3">
            <w:pPr>
              <w:pStyle w:val="ListParagraph"/>
              <w:ind w:left="360"/>
              <w:rPr>
                <w:rFonts w:asciiTheme="majorBidi" w:hAnsiTheme="majorBidi" w:cstheme="majorBidi"/>
                <w:sz w:val="24"/>
                <w:szCs w:val="24"/>
              </w:rPr>
            </w:pPr>
          </w:p>
          <w:p w14:paraId="5D217A6E" w14:textId="77777777" w:rsidR="00DC46D3" w:rsidRPr="00212F4D" w:rsidRDefault="00B80B3E" w:rsidP="00B80B3E">
            <w:pPr>
              <w:pStyle w:val="ListParagraph"/>
              <w:numPr>
                <w:ilvl w:val="0"/>
                <w:numId w:val="22"/>
              </w:numPr>
              <w:rPr>
                <w:rFonts w:asciiTheme="majorBidi" w:hAnsiTheme="majorBidi" w:cstheme="majorBidi"/>
                <w:sz w:val="24"/>
                <w:szCs w:val="24"/>
              </w:rPr>
            </w:pPr>
            <w:r w:rsidRPr="00212F4D">
              <w:rPr>
                <w:rFonts w:asciiTheme="majorBidi" w:hAnsiTheme="majorBidi" w:cstheme="majorBidi"/>
                <w:sz w:val="24"/>
                <w:szCs w:val="24"/>
              </w:rPr>
              <w:t xml:space="preserve">34 two-bedroom residence apartments with a minimum of 100 sqm are furnished with either a king </w:t>
            </w:r>
            <w:r w:rsidR="003C071A" w:rsidRPr="00212F4D">
              <w:rPr>
                <w:rFonts w:asciiTheme="majorBidi" w:hAnsiTheme="majorBidi" w:cstheme="majorBidi"/>
                <w:sz w:val="24"/>
                <w:szCs w:val="24"/>
              </w:rPr>
              <w:t xml:space="preserve">/ </w:t>
            </w:r>
            <w:r w:rsidRPr="00212F4D">
              <w:rPr>
                <w:rFonts w:asciiTheme="majorBidi" w:hAnsiTheme="majorBidi" w:cstheme="majorBidi"/>
                <w:sz w:val="24"/>
                <w:szCs w:val="24"/>
              </w:rPr>
              <w:t xml:space="preserve">queen-sized bed </w:t>
            </w:r>
            <w:r w:rsidR="003C071A" w:rsidRPr="00212F4D">
              <w:rPr>
                <w:rFonts w:asciiTheme="majorBidi" w:hAnsiTheme="majorBidi" w:cstheme="majorBidi"/>
                <w:sz w:val="24"/>
                <w:szCs w:val="24"/>
              </w:rPr>
              <w:t>or</w:t>
            </w:r>
            <w:r w:rsidRPr="00212F4D">
              <w:rPr>
                <w:rFonts w:asciiTheme="majorBidi" w:hAnsiTheme="majorBidi" w:cstheme="majorBidi"/>
                <w:sz w:val="24"/>
                <w:szCs w:val="24"/>
              </w:rPr>
              <w:t xml:space="preserve"> twin beds. In addition to a l</w:t>
            </w:r>
            <w:r w:rsidR="003C071A" w:rsidRPr="00212F4D">
              <w:rPr>
                <w:rFonts w:asciiTheme="majorBidi" w:hAnsiTheme="majorBidi" w:cstheme="majorBidi"/>
                <w:sz w:val="24"/>
                <w:szCs w:val="24"/>
              </w:rPr>
              <w:t xml:space="preserve">iving room, dining space and </w:t>
            </w:r>
            <w:r w:rsidRPr="00212F4D">
              <w:rPr>
                <w:rFonts w:asciiTheme="majorBidi" w:hAnsiTheme="majorBidi" w:cstheme="majorBidi"/>
                <w:sz w:val="24"/>
                <w:szCs w:val="24"/>
              </w:rPr>
              <w:t>kitchenette, ea</w:t>
            </w:r>
            <w:r w:rsidR="00DC46D3" w:rsidRPr="00212F4D">
              <w:rPr>
                <w:rFonts w:asciiTheme="majorBidi" w:hAnsiTheme="majorBidi" w:cstheme="majorBidi"/>
                <w:sz w:val="24"/>
                <w:szCs w:val="24"/>
              </w:rPr>
              <w:t>ch apartment enjoys a city view</w:t>
            </w:r>
            <w:r w:rsidR="0028101F" w:rsidRPr="00212F4D">
              <w:rPr>
                <w:rFonts w:asciiTheme="majorBidi" w:hAnsiTheme="majorBidi" w:cstheme="majorBidi"/>
                <w:sz w:val="24"/>
                <w:szCs w:val="24"/>
              </w:rPr>
              <w:t xml:space="preserve"> and pool view.</w:t>
            </w:r>
          </w:p>
          <w:p w14:paraId="5D217A6F" w14:textId="77777777" w:rsidR="00B80B3E" w:rsidRPr="00212F4D" w:rsidRDefault="00B80B3E" w:rsidP="00DC46D3">
            <w:pPr>
              <w:rPr>
                <w:rFonts w:asciiTheme="majorBidi" w:hAnsiTheme="majorBidi" w:cstheme="majorBidi"/>
                <w:sz w:val="24"/>
                <w:szCs w:val="24"/>
              </w:rPr>
            </w:pPr>
            <w:r w:rsidRPr="00212F4D">
              <w:rPr>
                <w:rFonts w:asciiTheme="majorBidi" w:hAnsiTheme="majorBidi" w:cstheme="majorBidi"/>
                <w:sz w:val="24"/>
                <w:szCs w:val="24"/>
              </w:rPr>
              <w:t xml:space="preserve"> </w:t>
            </w:r>
          </w:p>
          <w:p w14:paraId="5D217A70" w14:textId="77777777" w:rsidR="00B80B3E" w:rsidRPr="00212F4D" w:rsidRDefault="003263B7" w:rsidP="00B80B3E">
            <w:pPr>
              <w:pStyle w:val="ListParagraph"/>
              <w:numPr>
                <w:ilvl w:val="0"/>
                <w:numId w:val="22"/>
              </w:numPr>
              <w:rPr>
                <w:rFonts w:asciiTheme="majorBidi" w:hAnsiTheme="majorBidi" w:cstheme="majorBidi"/>
                <w:sz w:val="24"/>
                <w:szCs w:val="24"/>
              </w:rPr>
            </w:pPr>
            <w:r w:rsidRPr="00212F4D">
              <w:rPr>
                <w:rFonts w:asciiTheme="majorBidi" w:hAnsiTheme="majorBidi" w:cstheme="majorBidi"/>
                <w:sz w:val="24"/>
                <w:szCs w:val="24"/>
              </w:rPr>
              <w:t>6</w:t>
            </w:r>
            <w:r w:rsidR="00B80B3E" w:rsidRPr="00212F4D">
              <w:rPr>
                <w:rFonts w:asciiTheme="majorBidi" w:hAnsiTheme="majorBidi" w:cstheme="majorBidi"/>
                <w:sz w:val="24"/>
                <w:szCs w:val="24"/>
              </w:rPr>
              <w:t xml:space="preserve"> Units Residence - Three-bedroom apartment located in the Residence. Set on two floors and connected by an internal staircase, it is 185 sqm in size, One master bedroom with king-size bed, private bath and balcony overlooking mountain with partial sea view. The second bedroom offers queen size bed, overlooks the pool and shares the bathroom with the children bedroom containing </w:t>
            </w:r>
            <w:r w:rsidR="0028101F" w:rsidRPr="00212F4D">
              <w:rPr>
                <w:rFonts w:asciiTheme="majorBidi" w:hAnsiTheme="majorBidi" w:cstheme="majorBidi"/>
                <w:sz w:val="24"/>
                <w:szCs w:val="24"/>
              </w:rPr>
              <w:t>twin</w:t>
            </w:r>
            <w:r w:rsidR="00B80B3E" w:rsidRPr="00212F4D">
              <w:rPr>
                <w:rFonts w:asciiTheme="majorBidi" w:hAnsiTheme="majorBidi" w:cstheme="majorBidi"/>
                <w:sz w:val="24"/>
                <w:szCs w:val="24"/>
              </w:rPr>
              <w:t xml:space="preserve"> beds. On the second floor is the spacious living room with private WC. Overlooking the old city of Ayla, sea and the mountains, the living room features a cosy terrace with magnificent views of the Re</w:t>
            </w:r>
            <w:r w:rsidR="00DC46D3" w:rsidRPr="00212F4D">
              <w:rPr>
                <w:rFonts w:asciiTheme="majorBidi" w:hAnsiTheme="majorBidi" w:cstheme="majorBidi"/>
                <w:sz w:val="24"/>
                <w:szCs w:val="24"/>
              </w:rPr>
              <w:t>d Sea</w:t>
            </w:r>
            <w:r w:rsidR="0028101F" w:rsidRPr="00212F4D">
              <w:rPr>
                <w:rFonts w:asciiTheme="majorBidi" w:hAnsiTheme="majorBidi" w:cstheme="majorBidi"/>
                <w:sz w:val="24"/>
                <w:szCs w:val="24"/>
              </w:rPr>
              <w:t xml:space="preserve"> as well as swimming</w:t>
            </w:r>
            <w:r w:rsidR="00DC46D3" w:rsidRPr="00212F4D">
              <w:rPr>
                <w:rFonts w:asciiTheme="majorBidi" w:hAnsiTheme="majorBidi" w:cstheme="majorBidi"/>
                <w:sz w:val="24"/>
                <w:szCs w:val="24"/>
              </w:rPr>
              <w:t xml:space="preserve"> pool</w:t>
            </w:r>
            <w:r w:rsidR="0028101F" w:rsidRPr="00212F4D">
              <w:rPr>
                <w:rFonts w:asciiTheme="majorBidi" w:hAnsiTheme="majorBidi" w:cstheme="majorBidi"/>
                <w:sz w:val="24"/>
                <w:szCs w:val="24"/>
              </w:rPr>
              <w:t xml:space="preserve"> view</w:t>
            </w:r>
            <w:r w:rsidR="00DC46D3" w:rsidRPr="00212F4D">
              <w:rPr>
                <w:rFonts w:asciiTheme="majorBidi" w:hAnsiTheme="majorBidi" w:cstheme="majorBidi"/>
                <w:sz w:val="24"/>
                <w:szCs w:val="24"/>
              </w:rPr>
              <w:t xml:space="preserve"> and </w:t>
            </w:r>
            <w:r w:rsidR="0028101F" w:rsidRPr="00212F4D">
              <w:rPr>
                <w:rFonts w:asciiTheme="majorBidi" w:hAnsiTheme="majorBidi" w:cstheme="majorBidi"/>
                <w:sz w:val="24"/>
                <w:szCs w:val="24"/>
              </w:rPr>
              <w:t>lush garden view.</w:t>
            </w:r>
          </w:p>
          <w:p w14:paraId="5D217A71" w14:textId="77777777" w:rsidR="00DC46D3" w:rsidRPr="00212F4D" w:rsidRDefault="00DC46D3" w:rsidP="00DC46D3">
            <w:pPr>
              <w:rPr>
                <w:rFonts w:asciiTheme="majorBidi" w:hAnsiTheme="majorBidi" w:cstheme="majorBidi"/>
                <w:sz w:val="24"/>
                <w:szCs w:val="24"/>
              </w:rPr>
            </w:pPr>
          </w:p>
          <w:p w14:paraId="5D217A72" w14:textId="77777777" w:rsidR="00B80B3E" w:rsidRPr="00212F4D" w:rsidRDefault="00622AB7" w:rsidP="00B80B3E">
            <w:pPr>
              <w:pStyle w:val="ListParagraph"/>
              <w:numPr>
                <w:ilvl w:val="0"/>
                <w:numId w:val="22"/>
              </w:numPr>
              <w:rPr>
                <w:rFonts w:asciiTheme="majorBidi" w:hAnsiTheme="majorBidi" w:cstheme="majorBidi"/>
                <w:sz w:val="24"/>
                <w:szCs w:val="24"/>
              </w:rPr>
            </w:pPr>
            <w:r w:rsidRPr="00212F4D">
              <w:rPr>
                <w:rFonts w:asciiTheme="majorBidi" w:hAnsiTheme="majorBidi" w:cstheme="majorBidi"/>
                <w:sz w:val="24"/>
                <w:szCs w:val="24"/>
              </w:rPr>
              <w:t xml:space="preserve">(1 unit) </w:t>
            </w:r>
            <w:r w:rsidR="00B80B3E" w:rsidRPr="00212F4D">
              <w:rPr>
                <w:rFonts w:asciiTheme="majorBidi" w:hAnsiTheme="majorBidi" w:cstheme="majorBidi"/>
                <w:sz w:val="24"/>
                <w:szCs w:val="24"/>
              </w:rPr>
              <w:t xml:space="preserve">4-bedroom </w:t>
            </w:r>
            <w:r w:rsidR="004F1723" w:rsidRPr="00212F4D">
              <w:rPr>
                <w:rFonts w:asciiTheme="majorBidi" w:hAnsiTheme="majorBidi" w:cstheme="majorBidi"/>
                <w:sz w:val="24"/>
                <w:szCs w:val="24"/>
              </w:rPr>
              <w:t xml:space="preserve">with 200 sqm </w:t>
            </w:r>
            <w:r w:rsidR="00B80B3E" w:rsidRPr="00212F4D">
              <w:rPr>
                <w:rFonts w:asciiTheme="majorBidi" w:hAnsiTheme="majorBidi" w:cstheme="majorBidi"/>
                <w:sz w:val="24"/>
                <w:szCs w:val="24"/>
              </w:rPr>
              <w:t xml:space="preserve">and </w:t>
            </w:r>
            <w:r w:rsidRPr="00212F4D">
              <w:rPr>
                <w:rFonts w:asciiTheme="majorBidi" w:hAnsiTheme="majorBidi" w:cstheme="majorBidi"/>
                <w:sz w:val="24"/>
                <w:szCs w:val="24"/>
              </w:rPr>
              <w:t>(</w:t>
            </w:r>
            <w:r w:rsidR="00D62835" w:rsidRPr="00212F4D">
              <w:rPr>
                <w:rFonts w:asciiTheme="majorBidi" w:hAnsiTheme="majorBidi" w:cstheme="majorBidi"/>
                <w:sz w:val="24"/>
                <w:szCs w:val="24"/>
              </w:rPr>
              <w:t>4</w:t>
            </w:r>
            <w:r w:rsidRPr="00212F4D">
              <w:rPr>
                <w:rFonts w:asciiTheme="majorBidi" w:hAnsiTheme="majorBidi" w:cstheme="majorBidi"/>
                <w:sz w:val="24"/>
                <w:szCs w:val="24"/>
              </w:rPr>
              <w:t xml:space="preserve"> units) </w:t>
            </w:r>
            <w:r w:rsidR="00B80B3E" w:rsidRPr="00212F4D">
              <w:rPr>
                <w:rFonts w:asciiTheme="majorBidi" w:hAnsiTheme="majorBidi" w:cstheme="majorBidi"/>
                <w:sz w:val="24"/>
                <w:szCs w:val="24"/>
              </w:rPr>
              <w:t>3-bedroom Duplex Suite offering 185 sqm of space that includes a living room and terrace, it includes a master bedroom with king-size and twin bed, spacious sitting area an</w:t>
            </w:r>
            <w:r w:rsidR="00DC46D3" w:rsidRPr="00212F4D">
              <w:rPr>
                <w:rFonts w:asciiTheme="majorBidi" w:hAnsiTheme="majorBidi" w:cstheme="majorBidi"/>
                <w:sz w:val="24"/>
                <w:szCs w:val="24"/>
              </w:rPr>
              <w:t>d kitchen</w:t>
            </w:r>
            <w:r w:rsidR="0028101F" w:rsidRPr="00212F4D">
              <w:rPr>
                <w:rFonts w:asciiTheme="majorBidi" w:hAnsiTheme="majorBidi" w:cstheme="majorBidi"/>
                <w:sz w:val="24"/>
                <w:szCs w:val="24"/>
              </w:rPr>
              <w:t xml:space="preserve"> located at the resort’s main building.</w:t>
            </w:r>
          </w:p>
          <w:p w14:paraId="5D217A73" w14:textId="77777777" w:rsidR="00DC46D3" w:rsidRPr="00212F4D" w:rsidRDefault="00DC46D3" w:rsidP="00DC46D3">
            <w:pPr>
              <w:pStyle w:val="ListParagraph"/>
              <w:ind w:left="360"/>
              <w:rPr>
                <w:rFonts w:asciiTheme="majorBidi" w:hAnsiTheme="majorBidi" w:cstheme="majorBidi"/>
                <w:sz w:val="24"/>
                <w:szCs w:val="24"/>
              </w:rPr>
            </w:pPr>
          </w:p>
        </w:tc>
      </w:tr>
      <w:tr w:rsidR="00DC6E68" w:rsidRPr="00212F4D" w14:paraId="5D217A88" w14:textId="77777777" w:rsidTr="004E77C0">
        <w:tc>
          <w:tcPr>
            <w:tcW w:w="2335" w:type="dxa"/>
          </w:tcPr>
          <w:p w14:paraId="5D217A75" w14:textId="77777777" w:rsidR="00DC6E68" w:rsidRPr="00212F4D" w:rsidRDefault="00B80B3E" w:rsidP="00D03F23">
            <w:pPr>
              <w:rPr>
                <w:rFonts w:asciiTheme="majorBidi" w:hAnsiTheme="majorBidi" w:cstheme="majorBidi"/>
                <w:sz w:val="24"/>
                <w:szCs w:val="24"/>
              </w:rPr>
            </w:pPr>
            <w:r w:rsidRPr="00212F4D">
              <w:rPr>
                <w:rFonts w:asciiTheme="majorBidi" w:hAnsiTheme="majorBidi" w:cstheme="majorBidi"/>
                <w:sz w:val="24"/>
                <w:szCs w:val="24"/>
              </w:rPr>
              <w:lastRenderedPageBreak/>
              <w:t>Services:</w:t>
            </w:r>
          </w:p>
        </w:tc>
        <w:tc>
          <w:tcPr>
            <w:tcW w:w="8190" w:type="dxa"/>
          </w:tcPr>
          <w:p w14:paraId="5D217A76" w14:textId="77777777" w:rsidR="00DC6E68" w:rsidRPr="00212F4D" w:rsidRDefault="00AA28E2"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24-hour room service</w:t>
            </w:r>
          </w:p>
          <w:p w14:paraId="5D217A77" w14:textId="77777777" w:rsidR="00AA28E2" w:rsidRPr="00212F4D" w:rsidRDefault="00AA28E2"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Wireless Internet in all rooms/public areas (free)</w:t>
            </w:r>
          </w:p>
          <w:p w14:paraId="5D217A78" w14:textId="77777777" w:rsidR="00DC46D3" w:rsidRPr="00212F4D" w:rsidRDefault="00DC46D3"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 xml:space="preserve">Tea &amp; coffee </w:t>
            </w:r>
            <w:r w:rsidR="0028101F" w:rsidRPr="00212F4D">
              <w:rPr>
                <w:rFonts w:asciiTheme="majorBidi" w:hAnsiTheme="majorBidi" w:cstheme="majorBidi"/>
                <w:sz w:val="24"/>
                <w:szCs w:val="24"/>
              </w:rPr>
              <w:t xml:space="preserve">making </w:t>
            </w:r>
            <w:r w:rsidRPr="00212F4D">
              <w:rPr>
                <w:rFonts w:asciiTheme="majorBidi" w:hAnsiTheme="majorBidi" w:cstheme="majorBidi"/>
                <w:sz w:val="24"/>
                <w:szCs w:val="24"/>
              </w:rPr>
              <w:t xml:space="preserve">facilities </w:t>
            </w:r>
          </w:p>
          <w:p w14:paraId="5D217A79" w14:textId="77777777" w:rsidR="00AA28E2" w:rsidRPr="00212F4D" w:rsidRDefault="00AA28E2"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Air-conditioning</w:t>
            </w:r>
          </w:p>
          <w:p w14:paraId="5D217A7A" w14:textId="77777777" w:rsidR="00AA28E2" w:rsidRPr="00212F4D" w:rsidRDefault="00AA28E2"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Satellite TV</w:t>
            </w:r>
          </w:p>
          <w:p w14:paraId="5D217A7B" w14:textId="77777777" w:rsidR="00AA28E2" w:rsidRPr="00212F4D" w:rsidRDefault="00AA28E2"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In-room safe</w:t>
            </w:r>
          </w:p>
          <w:p w14:paraId="5D217A7C" w14:textId="77777777" w:rsidR="00AA28E2" w:rsidRPr="00212F4D" w:rsidRDefault="00994093"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ATM machine in the lobby</w:t>
            </w:r>
          </w:p>
          <w:p w14:paraId="5D217A7D" w14:textId="77777777" w:rsidR="00994093" w:rsidRPr="00212F4D" w:rsidRDefault="00994093"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Laundry and dry cleaning services</w:t>
            </w:r>
            <w:r w:rsidR="00A46C18" w:rsidRPr="00212F4D">
              <w:rPr>
                <w:rFonts w:asciiTheme="majorBidi" w:hAnsiTheme="majorBidi" w:cstheme="majorBidi"/>
                <w:sz w:val="24"/>
                <w:szCs w:val="24"/>
              </w:rPr>
              <w:t xml:space="preserve"> (upon advance request and chargeable)</w:t>
            </w:r>
          </w:p>
          <w:p w14:paraId="5D217A7E" w14:textId="77777777" w:rsidR="00994093" w:rsidRPr="00212F4D" w:rsidRDefault="00994093"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Gift shop</w:t>
            </w:r>
          </w:p>
          <w:p w14:paraId="5D217A7F" w14:textId="77777777" w:rsidR="00994093" w:rsidRPr="00212F4D" w:rsidRDefault="00994093"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Terrace / balcony (depending on room)</w:t>
            </w:r>
          </w:p>
          <w:p w14:paraId="5D217A80" w14:textId="77777777" w:rsidR="00994093" w:rsidRPr="00212F4D" w:rsidRDefault="00994093"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 xml:space="preserve">Extra bed (upon </w:t>
            </w:r>
            <w:r w:rsidR="008137BF" w:rsidRPr="00212F4D">
              <w:rPr>
                <w:rFonts w:asciiTheme="majorBidi" w:hAnsiTheme="majorBidi" w:cstheme="majorBidi"/>
                <w:sz w:val="24"/>
                <w:szCs w:val="24"/>
              </w:rPr>
              <w:t xml:space="preserve">advance </w:t>
            </w:r>
            <w:r w:rsidRPr="00212F4D">
              <w:rPr>
                <w:rFonts w:asciiTheme="majorBidi" w:hAnsiTheme="majorBidi" w:cstheme="majorBidi"/>
                <w:sz w:val="24"/>
                <w:szCs w:val="24"/>
              </w:rPr>
              <w:t xml:space="preserve">request </w:t>
            </w:r>
            <w:r w:rsidR="00F8143A" w:rsidRPr="00212F4D">
              <w:rPr>
                <w:rFonts w:asciiTheme="majorBidi" w:hAnsiTheme="majorBidi" w:cstheme="majorBidi"/>
                <w:sz w:val="24"/>
                <w:szCs w:val="24"/>
              </w:rPr>
              <w:t>with minimal extra fee</w:t>
            </w:r>
            <w:r w:rsidRPr="00212F4D">
              <w:rPr>
                <w:rFonts w:asciiTheme="majorBidi" w:hAnsiTheme="majorBidi" w:cstheme="majorBidi"/>
                <w:sz w:val="24"/>
                <w:szCs w:val="24"/>
              </w:rPr>
              <w:t>)</w:t>
            </w:r>
          </w:p>
          <w:p w14:paraId="5D217A81" w14:textId="77777777" w:rsidR="0028101F" w:rsidRPr="00212F4D" w:rsidRDefault="0028101F"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 xml:space="preserve">Baby cot upon </w:t>
            </w:r>
            <w:r w:rsidR="00F07E13" w:rsidRPr="00212F4D">
              <w:rPr>
                <w:rFonts w:asciiTheme="majorBidi" w:hAnsiTheme="majorBidi" w:cstheme="majorBidi"/>
                <w:sz w:val="24"/>
                <w:szCs w:val="24"/>
              </w:rPr>
              <w:t xml:space="preserve">advance </w:t>
            </w:r>
            <w:r w:rsidRPr="00212F4D">
              <w:rPr>
                <w:rFonts w:asciiTheme="majorBidi" w:hAnsiTheme="majorBidi" w:cstheme="majorBidi"/>
                <w:sz w:val="24"/>
                <w:szCs w:val="24"/>
              </w:rPr>
              <w:t>request and free of charge</w:t>
            </w:r>
          </w:p>
          <w:p w14:paraId="5D217A82" w14:textId="77777777" w:rsidR="008137BF" w:rsidRPr="00212F4D" w:rsidRDefault="008137BF"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Baby</w:t>
            </w:r>
            <w:r w:rsidR="00A46C18" w:rsidRPr="00212F4D">
              <w:rPr>
                <w:rFonts w:asciiTheme="majorBidi" w:hAnsiTheme="majorBidi" w:cstheme="majorBidi"/>
                <w:sz w:val="24"/>
                <w:szCs w:val="24"/>
              </w:rPr>
              <w:t xml:space="preserve"> </w:t>
            </w:r>
            <w:r w:rsidRPr="00212F4D">
              <w:rPr>
                <w:rFonts w:asciiTheme="majorBidi" w:hAnsiTheme="majorBidi" w:cstheme="majorBidi"/>
                <w:sz w:val="24"/>
                <w:szCs w:val="24"/>
              </w:rPr>
              <w:t>sitting service (upon advance request and chargeable)</w:t>
            </w:r>
          </w:p>
          <w:p w14:paraId="5D217A83" w14:textId="77777777" w:rsidR="0028101F" w:rsidRPr="00212F4D" w:rsidRDefault="0028101F"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 xml:space="preserve">Watersports </w:t>
            </w:r>
            <w:r w:rsidR="0027357A" w:rsidRPr="00212F4D">
              <w:rPr>
                <w:rFonts w:asciiTheme="majorBidi" w:hAnsiTheme="majorBidi" w:cstheme="majorBidi"/>
                <w:sz w:val="24"/>
                <w:szCs w:val="24"/>
              </w:rPr>
              <w:t>and cruises</w:t>
            </w:r>
          </w:p>
          <w:p w14:paraId="5D217A84" w14:textId="77777777" w:rsidR="0027357A" w:rsidRPr="00212F4D" w:rsidRDefault="0027357A"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Car rental / taxi service</w:t>
            </w:r>
          </w:p>
          <w:p w14:paraId="5D217A85" w14:textId="77777777" w:rsidR="0027357A" w:rsidRPr="00212F4D" w:rsidRDefault="0012662B"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 xml:space="preserve">Medical assistance </w:t>
            </w:r>
            <w:r w:rsidR="00F8143A" w:rsidRPr="00212F4D">
              <w:rPr>
                <w:rFonts w:asciiTheme="majorBidi" w:hAnsiTheme="majorBidi" w:cstheme="majorBidi"/>
                <w:sz w:val="24"/>
                <w:szCs w:val="24"/>
              </w:rPr>
              <w:t xml:space="preserve">for C19 cases / symptoms </w:t>
            </w:r>
            <w:r w:rsidRPr="00212F4D">
              <w:rPr>
                <w:rFonts w:asciiTheme="majorBidi" w:hAnsiTheme="majorBidi" w:cstheme="majorBidi"/>
                <w:sz w:val="24"/>
                <w:szCs w:val="24"/>
              </w:rPr>
              <w:t>– (</w:t>
            </w:r>
            <w:r w:rsidR="00895704" w:rsidRPr="00212F4D">
              <w:rPr>
                <w:rFonts w:asciiTheme="majorBidi" w:hAnsiTheme="majorBidi" w:cstheme="majorBidi"/>
                <w:sz w:val="24"/>
                <w:szCs w:val="24"/>
              </w:rPr>
              <w:t xml:space="preserve">Accor Hotels ALLSAFE program - </w:t>
            </w:r>
            <w:r w:rsidRPr="00212F4D">
              <w:rPr>
                <w:rFonts w:asciiTheme="majorBidi" w:hAnsiTheme="majorBidi" w:cstheme="majorBidi"/>
                <w:sz w:val="24"/>
                <w:szCs w:val="24"/>
              </w:rPr>
              <w:t>teleconsultation free of charge) and (face to face consultation chargeable)</w:t>
            </w:r>
          </w:p>
          <w:p w14:paraId="5D217A86" w14:textId="77777777" w:rsidR="00F34089" w:rsidRPr="00212F4D" w:rsidRDefault="00F34089" w:rsidP="00994093">
            <w:pPr>
              <w:pStyle w:val="ListParagraph"/>
              <w:numPr>
                <w:ilvl w:val="0"/>
                <w:numId w:val="23"/>
              </w:numPr>
              <w:rPr>
                <w:rFonts w:asciiTheme="majorBidi" w:hAnsiTheme="majorBidi" w:cstheme="majorBidi"/>
                <w:sz w:val="24"/>
                <w:szCs w:val="24"/>
              </w:rPr>
            </w:pPr>
            <w:r w:rsidRPr="00212F4D">
              <w:rPr>
                <w:rFonts w:asciiTheme="majorBidi" w:hAnsiTheme="majorBidi" w:cstheme="majorBidi"/>
                <w:sz w:val="24"/>
                <w:szCs w:val="24"/>
              </w:rPr>
              <w:t>Fun Animation activities for all ages (kids activities, fitness, wellness exercise, beach workout, aqua gym &amp; more)</w:t>
            </w:r>
          </w:p>
          <w:p w14:paraId="5D217A87" w14:textId="77777777" w:rsidR="00994093" w:rsidRPr="00212F4D" w:rsidRDefault="00994093" w:rsidP="00DC6E68">
            <w:pPr>
              <w:pStyle w:val="ListParagraph"/>
              <w:rPr>
                <w:rFonts w:asciiTheme="majorBidi" w:hAnsiTheme="majorBidi" w:cstheme="majorBidi"/>
                <w:sz w:val="24"/>
                <w:szCs w:val="24"/>
              </w:rPr>
            </w:pPr>
          </w:p>
        </w:tc>
      </w:tr>
      <w:tr w:rsidR="00DC6E68" w:rsidRPr="00212F4D" w14:paraId="5D217A9F" w14:textId="77777777" w:rsidTr="004E77C0">
        <w:tc>
          <w:tcPr>
            <w:tcW w:w="2335" w:type="dxa"/>
          </w:tcPr>
          <w:p w14:paraId="5D217A89" w14:textId="77777777" w:rsidR="00DC6E68" w:rsidRPr="00212F4D" w:rsidRDefault="00DC46D3" w:rsidP="00D03F23">
            <w:pPr>
              <w:rPr>
                <w:rFonts w:asciiTheme="majorBidi" w:hAnsiTheme="majorBidi" w:cstheme="majorBidi"/>
                <w:sz w:val="24"/>
                <w:szCs w:val="24"/>
              </w:rPr>
            </w:pPr>
            <w:r w:rsidRPr="00212F4D">
              <w:rPr>
                <w:rFonts w:asciiTheme="majorBidi" w:hAnsiTheme="majorBidi" w:cstheme="majorBidi"/>
                <w:sz w:val="24"/>
                <w:szCs w:val="24"/>
              </w:rPr>
              <w:t>Meetings and Events</w:t>
            </w:r>
          </w:p>
        </w:tc>
        <w:tc>
          <w:tcPr>
            <w:tcW w:w="8190" w:type="dxa"/>
          </w:tcPr>
          <w:p w14:paraId="5D217A8A" w14:textId="77777777" w:rsidR="00DC46D3" w:rsidRPr="00212F4D" w:rsidRDefault="00DC46D3" w:rsidP="00DC46D3">
            <w:pPr>
              <w:rPr>
                <w:rFonts w:asciiTheme="majorBidi" w:hAnsiTheme="majorBidi" w:cstheme="majorBidi"/>
                <w:b/>
                <w:bCs/>
                <w:sz w:val="24"/>
                <w:szCs w:val="24"/>
              </w:rPr>
            </w:pPr>
            <w:r w:rsidRPr="00212F4D">
              <w:rPr>
                <w:rFonts w:asciiTheme="majorBidi" w:hAnsiTheme="majorBidi" w:cstheme="majorBidi"/>
                <w:b/>
                <w:bCs/>
                <w:sz w:val="24"/>
                <w:szCs w:val="24"/>
              </w:rPr>
              <w:t>Meetings &amp; Events</w:t>
            </w:r>
          </w:p>
          <w:p w14:paraId="5D217A8B" w14:textId="77777777" w:rsidR="00DC6E68" w:rsidRPr="00212F4D" w:rsidRDefault="00DC46D3" w:rsidP="00364F95">
            <w:pPr>
              <w:pStyle w:val="ListParagraph"/>
              <w:ind w:left="0"/>
              <w:rPr>
                <w:rFonts w:asciiTheme="majorBidi" w:hAnsiTheme="majorBidi" w:cstheme="majorBidi"/>
                <w:sz w:val="24"/>
                <w:szCs w:val="24"/>
              </w:rPr>
            </w:pPr>
            <w:r w:rsidRPr="00212F4D">
              <w:rPr>
                <w:rFonts w:asciiTheme="majorBidi" w:hAnsiTheme="majorBidi" w:cstheme="majorBidi"/>
                <w:sz w:val="24"/>
                <w:szCs w:val="24"/>
              </w:rPr>
              <w:t xml:space="preserve">The Mövenpick Resort &amp; Residence Aqaba meeting and conference facilities are designed to meet every need including </w:t>
            </w:r>
            <w:r w:rsidR="005A56DC" w:rsidRPr="00212F4D">
              <w:rPr>
                <w:rFonts w:asciiTheme="majorBidi" w:hAnsiTheme="majorBidi" w:cstheme="majorBidi"/>
                <w:sz w:val="24"/>
                <w:szCs w:val="24"/>
              </w:rPr>
              <w:t xml:space="preserve">accommodations, </w:t>
            </w:r>
            <w:r w:rsidRPr="00212F4D">
              <w:rPr>
                <w:rFonts w:asciiTheme="majorBidi" w:hAnsiTheme="majorBidi" w:cstheme="majorBidi"/>
                <w:sz w:val="24"/>
                <w:szCs w:val="24"/>
              </w:rPr>
              <w:t>functions, part</w:t>
            </w:r>
            <w:r w:rsidR="005A56DC" w:rsidRPr="00212F4D">
              <w:rPr>
                <w:rFonts w:asciiTheme="majorBidi" w:hAnsiTheme="majorBidi" w:cstheme="majorBidi"/>
                <w:sz w:val="24"/>
                <w:szCs w:val="24"/>
              </w:rPr>
              <w:t>ies, meetings, seminars, lunch and dinner in line with safety procedures</w:t>
            </w:r>
            <w:r w:rsidRPr="00212F4D">
              <w:rPr>
                <w:rFonts w:asciiTheme="majorBidi" w:hAnsiTheme="majorBidi" w:cstheme="majorBidi"/>
                <w:sz w:val="24"/>
                <w:szCs w:val="24"/>
              </w:rPr>
              <w:t>. In addition to the hotel's excellent dining facilities, beach and poolside theme nights are available.</w:t>
            </w:r>
          </w:p>
          <w:p w14:paraId="5D217A8C" w14:textId="77777777" w:rsidR="00DC46D3" w:rsidRPr="00212F4D" w:rsidRDefault="00DC46D3" w:rsidP="00364F95">
            <w:pPr>
              <w:pStyle w:val="ListParagraph"/>
              <w:ind w:left="0"/>
              <w:rPr>
                <w:rFonts w:asciiTheme="majorBidi" w:hAnsiTheme="majorBidi" w:cstheme="majorBidi"/>
                <w:b/>
                <w:bCs/>
                <w:color w:val="000000" w:themeColor="text1"/>
                <w:sz w:val="24"/>
                <w:szCs w:val="24"/>
              </w:rPr>
            </w:pPr>
          </w:p>
          <w:p w14:paraId="5D217A8D" w14:textId="77777777" w:rsidR="00DC46D3" w:rsidRPr="00212F4D" w:rsidRDefault="00DC46D3" w:rsidP="00364F95">
            <w:pPr>
              <w:pStyle w:val="ListParagraph"/>
              <w:ind w:left="0"/>
              <w:rPr>
                <w:rFonts w:asciiTheme="majorBidi" w:hAnsiTheme="majorBidi" w:cstheme="majorBidi"/>
                <w:b/>
                <w:bCs/>
                <w:color w:val="000000" w:themeColor="text1"/>
                <w:sz w:val="24"/>
                <w:szCs w:val="24"/>
              </w:rPr>
            </w:pPr>
            <w:r w:rsidRPr="00212F4D">
              <w:rPr>
                <w:rFonts w:asciiTheme="majorBidi" w:hAnsiTheme="majorBidi" w:cstheme="majorBidi"/>
                <w:b/>
                <w:bCs/>
                <w:color w:val="000000" w:themeColor="text1"/>
                <w:sz w:val="24"/>
                <w:szCs w:val="24"/>
              </w:rPr>
              <w:t>Al Remal</w:t>
            </w:r>
          </w:p>
          <w:p w14:paraId="5D217A8E" w14:textId="77777777" w:rsidR="00DC46D3" w:rsidRPr="00212F4D" w:rsidRDefault="00DC46D3" w:rsidP="00364F95">
            <w:pPr>
              <w:pStyle w:val="ListParagraph"/>
              <w:ind w:left="0"/>
              <w:rPr>
                <w:rFonts w:asciiTheme="majorBidi" w:hAnsiTheme="majorBidi" w:cstheme="majorBidi"/>
                <w:sz w:val="24"/>
                <w:szCs w:val="24"/>
              </w:rPr>
            </w:pPr>
            <w:r w:rsidRPr="00212F4D">
              <w:rPr>
                <w:rFonts w:asciiTheme="majorBidi" w:hAnsiTheme="majorBidi" w:cstheme="majorBidi"/>
                <w:sz w:val="24"/>
                <w:szCs w:val="24"/>
              </w:rPr>
              <w:t>The Board/Meeting Room faces the Palm Court Terrace in an imposing building with a large reception area. The Private Room is situated overlooking the Palm Court Terrace and next to the restaurant.</w:t>
            </w:r>
          </w:p>
          <w:p w14:paraId="5D217A8F" w14:textId="77777777" w:rsidR="005A56DC" w:rsidRPr="00212F4D" w:rsidRDefault="005A56DC" w:rsidP="00364F95">
            <w:pPr>
              <w:pStyle w:val="ListParagraph"/>
              <w:ind w:left="0"/>
              <w:rPr>
                <w:rFonts w:asciiTheme="majorBidi" w:hAnsiTheme="majorBidi" w:cstheme="majorBidi"/>
                <w:sz w:val="24"/>
                <w:szCs w:val="24"/>
              </w:rPr>
            </w:pPr>
          </w:p>
          <w:p w14:paraId="5D217A90" w14:textId="77777777" w:rsidR="005A56DC" w:rsidRPr="00212F4D" w:rsidRDefault="005A56DC" w:rsidP="00364F95">
            <w:pPr>
              <w:pStyle w:val="ListParagraph"/>
              <w:ind w:left="0"/>
              <w:rPr>
                <w:rFonts w:asciiTheme="majorBidi" w:hAnsiTheme="majorBidi" w:cstheme="majorBidi"/>
                <w:b/>
                <w:bCs/>
                <w:sz w:val="24"/>
                <w:szCs w:val="24"/>
              </w:rPr>
            </w:pPr>
            <w:r w:rsidRPr="00212F4D">
              <w:rPr>
                <w:rFonts w:asciiTheme="majorBidi" w:hAnsiTheme="majorBidi" w:cstheme="majorBidi"/>
                <w:b/>
                <w:bCs/>
                <w:sz w:val="24"/>
                <w:szCs w:val="24"/>
              </w:rPr>
              <w:t>Al Murjan</w:t>
            </w:r>
          </w:p>
          <w:p w14:paraId="5D217A91" w14:textId="77777777" w:rsidR="00DC46D3" w:rsidRPr="00212F4D" w:rsidRDefault="00DC46D3" w:rsidP="00364F95">
            <w:pPr>
              <w:pStyle w:val="ListParagraph"/>
              <w:ind w:left="0"/>
              <w:rPr>
                <w:rFonts w:asciiTheme="majorBidi" w:hAnsiTheme="majorBidi" w:cstheme="majorBidi"/>
                <w:sz w:val="24"/>
                <w:szCs w:val="24"/>
              </w:rPr>
            </w:pPr>
            <w:r w:rsidRPr="00212F4D">
              <w:rPr>
                <w:rFonts w:asciiTheme="majorBidi" w:hAnsiTheme="majorBidi" w:cstheme="majorBidi"/>
                <w:sz w:val="24"/>
                <w:szCs w:val="24"/>
              </w:rPr>
              <w:t>A Private room is situated overlooking the Palm Court Terrace and next to the restaurant.</w:t>
            </w:r>
          </w:p>
          <w:p w14:paraId="5D217A92" w14:textId="77777777" w:rsidR="00DC46D3" w:rsidRPr="00212F4D" w:rsidRDefault="00DC46D3" w:rsidP="00364F95">
            <w:pPr>
              <w:pStyle w:val="ListParagraph"/>
              <w:numPr>
                <w:ilvl w:val="0"/>
                <w:numId w:val="25"/>
              </w:numPr>
              <w:ind w:left="720"/>
              <w:rPr>
                <w:rFonts w:asciiTheme="majorBidi" w:hAnsiTheme="majorBidi" w:cstheme="majorBidi"/>
                <w:sz w:val="24"/>
                <w:szCs w:val="24"/>
              </w:rPr>
            </w:pPr>
            <w:r w:rsidRPr="00212F4D">
              <w:rPr>
                <w:rFonts w:asciiTheme="majorBidi" w:hAnsiTheme="majorBidi" w:cstheme="majorBidi"/>
                <w:sz w:val="24"/>
                <w:szCs w:val="24"/>
              </w:rPr>
              <w:t>3 rooms offering a total of 320 sqm of flexible meeting space.</w:t>
            </w:r>
          </w:p>
          <w:p w14:paraId="5D217A93" w14:textId="77777777" w:rsidR="00DC46D3" w:rsidRPr="00212F4D" w:rsidRDefault="00DC46D3" w:rsidP="00364F95">
            <w:pPr>
              <w:pStyle w:val="ListParagraph"/>
              <w:numPr>
                <w:ilvl w:val="0"/>
                <w:numId w:val="24"/>
              </w:numPr>
              <w:ind w:left="720"/>
              <w:rPr>
                <w:rFonts w:asciiTheme="majorBidi" w:hAnsiTheme="majorBidi" w:cstheme="majorBidi"/>
                <w:sz w:val="24"/>
                <w:szCs w:val="24"/>
              </w:rPr>
            </w:pPr>
            <w:r w:rsidRPr="00212F4D">
              <w:rPr>
                <w:rFonts w:asciiTheme="majorBidi" w:hAnsiTheme="majorBidi" w:cstheme="majorBidi"/>
                <w:sz w:val="24"/>
                <w:szCs w:val="24"/>
              </w:rPr>
              <w:t>Combined rooms can accommodate a total of 550 guests.</w:t>
            </w:r>
          </w:p>
          <w:p w14:paraId="5D217A94" w14:textId="77777777" w:rsidR="00DC46D3" w:rsidRPr="00212F4D" w:rsidRDefault="00DC46D3" w:rsidP="00364F95">
            <w:pPr>
              <w:pStyle w:val="ListParagraph"/>
              <w:numPr>
                <w:ilvl w:val="0"/>
                <w:numId w:val="24"/>
              </w:numPr>
              <w:ind w:left="720"/>
              <w:rPr>
                <w:rFonts w:asciiTheme="majorBidi" w:hAnsiTheme="majorBidi" w:cstheme="majorBidi"/>
                <w:sz w:val="24"/>
                <w:szCs w:val="24"/>
              </w:rPr>
            </w:pPr>
            <w:r w:rsidRPr="00212F4D">
              <w:rPr>
                <w:rFonts w:asciiTheme="majorBidi" w:hAnsiTheme="majorBidi" w:cstheme="majorBidi"/>
                <w:sz w:val="24"/>
                <w:szCs w:val="24"/>
              </w:rPr>
              <w:t>The two largest are Al Murjan A and Al Murjan B offering 159 sqm.</w:t>
            </w:r>
          </w:p>
          <w:p w14:paraId="5D217A95" w14:textId="77777777" w:rsidR="00DC46D3" w:rsidRPr="00212F4D" w:rsidRDefault="00DC46D3" w:rsidP="00364F95">
            <w:pPr>
              <w:pStyle w:val="ListParagraph"/>
              <w:numPr>
                <w:ilvl w:val="0"/>
                <w:numId w:val="24"/>
              </w:numPr>
              <w:ind w:left="720"/>
              <w:rPr>
                <w:rFonts w:asciiTheme="majorBidi" w:hAnsiTheme="majorBidi" w:cstheme="majorBidi"/>
                <w:sz w:val="24"/>
                <w:szCs w:val="24"/>
              </w:rPr>
            </w:pPr>
            <w:r w:rsidRPr="00212F4D">
              <w:rPr>
                <w:rFonts w:asciiTheme="majorBidi" w:hAnsiTheme="majorBidi" w:cstheme="majorBidi"/>
                <w:sz w:val="24"/>
                <w:szCs w:val="24"/>
              </w:rPr>
              <w:t>All rooms are pillar free and enjoy natural daylight.</w:t>
            </w:r>
          </w:p>
          <w:p w14:paraId="5D217A96" w14:textId="77777777" w:rsidR="00DC46D3" w:rsidRPr="00212F4D" w:rsidRDefault="00DC46D3" w:rsidP="00364F95">
            <w:pPr>
              <w:pStyle w:val="ListParagraph"/>
              <w:numPr>
                <w:ilvl w:val="0"/>
                <w:numId w:val="24"/>
              </w:numPr>
              <w:ind w:left="720"/>
              <w:rPr>
                <w:rFonts w:asciiTheme="majorBidi" w:hAnsiTheme="majorBidi" w:cstheme="majorBidi"/>
                <w:sz w:val="24"/>
                <w:szCs w:val="24"/>
              </w:rPr>
            </w:pPr>
            <w:r w:rsidRPr="00212F4D">
              <w:rPr>
                <w:rFonts w:asciiTheme="majorBidi" w:hAnsiTheme="majorBidi" w:cstheme="majorBidi"/>
                <w:sz w:val="24"/>
                <w:szCs w:val="24"/>
              </w:rPr>
              <w:t>High-speed Wi-Fi.</w:t>
            </w:r>
          </w:p>
          <w:p w14:paraId="5D217A97" w14:textId="77777777" w:rsidR="00DC46D3" w:rsidRPr="00212F4D" w:rsidRDefault="00DC46D3" w:rsidP="00364F95">
            <w:pPr>
              <w:pStyle w:val="ListParagraph"/>
              <w:numPr>
                <w:ilvl w:val="0"/>
                <w:numId w:val="24"/>
              </w:numPr>
              <w:ind w:left="720"/>
              <w:rPr>
                <w:rFonts w:asciiTheme="majorBidi" w:hAnsiTheme="majorBidi" w:cstheme="majorBidi"/>
                <w:sz w:val="24"/>
                <w:szCs w:val="24"/>
              </w:rPr>
            </w:pPr>
            <w:r w:rsidRPr="00212F4D">
              <w:rPr>
                <w:rFonts w:asciiTheme="majorBidi" w:hAnsiTheme="majorBidi" w:cstheme="majorBidi"/>
                <w:sz w:val="24"/>
                <w:szCs w:val="24"/>
              </w:rPr>
              <w:t>Meetings &amp; Events Consultant.</w:t>
            </w:r>
          </w:p>
          <w:p w14:paraId="5D217A98" w14:textId="77777777" w:rsidR="00A30417" w:rsidRPr="00212F4D" w:rsidRDefault="00A30417" w:rsidP="00A30417">
            <w:pPr>
              <w:rPr>
                <w:rFonts w:asciiTheme="majorBidi" w:hAnsiTheme="majorBidi" w:cstheme="majorBidi"/>
                <w:sz w:val="24"/>
                <w:szCs w:val="24"/>
              </w:rPr>
            </w:pPr>
          </w:p>
          <w:p w14:paraId="493622F6" w14:textId="77777777" w:rsidR="00212F4D" w:rsidRDefault="00212F4D" w:rsidP="00A30417">
            <w:pPr>
              <w:pStyle w:val="ListParagraph"/>
              <w:ind w:left="0"/>
              <w:rPr>
                <w:rFonts w:asciiTheme="majorBidi" w:hAnsiTheme="majorBidi" w:cstheme="majorBidi"/>
                <w:b/>
                <w:bCs/>
                <w:color w:val="000000" w:themeColor="text1"/>
                <w:sz w:val="24"/>
                <w:szCs w:val="24"/>
              </w:rPr>
            </w:pPr>
          </w:p>
          <w:p w14:paraId="2E0E4E3F" w14:textId="77777777" w:rsidR="00212F4D" w:rsidRDefault="00212F4D" w:rsidP="00A30417">
            <w:pPr>
              <w:pStyle w:val="ListParagraph"/>
              <w:ind w:left="0"/>
              <w:rPr>
                <w:rFonts w:asciiTheme="majorBidi" w:hAnsiTheme="majorBidi" w:cstheme="majorBidi"/>
                <w:b/>
                <w:bCs/>
                <w:color w:val="000000" w:themeColor="text1"/>
                <w:sz w:val="24"/>
                <w:szCs w:val="24"/>
              </w:rPr>
            </w:pPr>
          </w:p>
          <w:p w14:paraId="29B60C46" w14:textId="77777777" w:rsidR="00212F4D" w:rsidRDefault="00212F4D" w:rsidP="00A30417">
            <w:pPr>
              <w:pStyle w:val="ListParagraph"/>
              <w:ind w:left="0"/>
              <w:rPr>
                <w:rFonts w:asciiTheme="majorBidi" w:hAnsiTheme="majorBidi" w:cstheme="majorBidi"/>
                <w:b/>
                <w:bCs/>
                <w:color w:val="000000" w:themeColor="text1"/>
                <w:sz w:val="24"/>
                <w:szCs w:val="24"/>
              </w:rPr>
            </w:pPr>
          </w:p>
          <w:p w14:paraId="5D217A99" w14:textId="48019DD7" w:rsidR="00A30417" w:rsidRPr="00212F4D" w:rsidRDefault="00A30417" w:rsidP="00A30417">
            <w:pPr>
              <w:pStyle w:val="ListParagraph"/>
              <w:ind w:left="0"/>
              <w:rPr>
                <w:rFonts w:asciiTheme="majorBidi" w:hAnsiTheme="majorBidi" w:cstheme="majorBidi"/>
                <w:b/>
                <w:bCs/>
                <w:color w:val="000000" w:themeColor="text1"/>
                <w:sz w:val="24"/>
                <w:szCs w:val="24"/>
              </w:rPr>
            </w:pPr>
            <w:r w:rsidRPr="00212F4D">
              <w:rPr>
                <w:rFonts w:asciiTheme="majorBidi" w:hAnsiTheme="majorBidi" w:cstheme="majorBidi"/>
                <w:b/>
                <w:bCs/>
                <w:color w:val="000000" w:themeColor="text1"/>
                <w:sz w:val="24"/>
                <w:szCs w:val="24"/>
              </w:rPr>
              <w:t xml:space="preserve">Outdoor Venues </w:t>
            </w:r>
          </w:p>
          <w:p w14:paraId="5D217A9A" w14:textId="77777777" w:rsidR="00A30417" w:rsidRPr="00212F4D" w:rsidRDefault="00A30417" w:rsidP="00A30417">
            <w:pPr>
              <w:pStyle w:val="ListParagraph"/>
              <w:ind w:left="0"/>
              <w:rPr>
                <w:rFonts w:asciiTheme="majorBidi" w:hAnsiTheme="majorBidi" w:cstheme="majorBidi"/>
                <w:sz w:val="24"/>
                <w:szCs w:val="24"/>
              </w:rPr>
            </w:pPr>
            <w:r w:rsidRPr="00212F4D">
              <w:rPr>
                <w:rFonts w:asciiTheme="majorBidi" w:hAnsiTheme="majorBidi" w:cstheme="majorBidi"/>
                <w:sz w:val="24"/>
                <w:szCs w:val="24"/>
              </w:rPr>
              <w:t xml:space="preserve">Whether guests would like to have a private dining service at the beach side, or having a corporate al fresco dinner, the resort’s outdoor spaces are available as a venue for </w:t>
            </w:r>
            <w:r w:rsidR="00B42DF0" w:rsidRPr="00212F4D">
              <w:rPr>
                <w:rFonts w:asciiTheme="majorBidi" w:hAnsiTheme="majorBidi" w:cstheme="majorBidi"/>
                <w:sz w:val="24"/>
                <w:szCs w:val="24"/>
              </w:rPr>
              <w:t xml:space="preserve">a </w:t>
            </w:r>
            <w:r w:rsidRPr="00212F4D">
              <w:rPr>
                <w:rFonts w:asciiTheme="majorBidi" w:hAnsiTheme="majorBidi" w:cstheme="majorBidi"/>
                <w:sz w:val="24"/>
                <w:szCs w:val="24"/>
              </w:rPr>
              <w:t xml:space="preserve">romantic dinner, </w:t>
            </w:r>
            <w:r w:rsidR="00B42DF0" w:rsidRPr="00212F4D">
              <w:rPr>
                <w:rFonts w:asciiTheme="majorBidi" w:hAnsiTheme="majorBidi" w:cstheme="majorBidi"/>
                <w:sz w:val="24"/>
                <w:szCs w:val="24"/>
              </w:rPr>
              <w:t xml:space="preserve">small </w:t>
            </w:r>
            <w:r w:rsidRPr="00212F4D">
              <w:rPr>
                <w:rFonts w:asciiTheme="majorBidi" w:hAnsiTheme="majorBidi" w:cstheme="majorBidi"/>
                <w:sz w:val="24"/>
                <w:szCs w:val="24"/>
              </w:rPr>
              <w:t>family gathering or up to large conference group.</w:t>
            </w:r>
          </w:p>
          <w:p w14:paraId="5D217A9B" w14:textId="77777777" w:rsidR="00B42DF0" w:rsidRPr="00212F4D" w:rsidRDefault="00B42DF0" w:rsidP="00A30417">
            <w:pPr>
              <w:pStyle w:val="ListParagraph"/>
              <w:ind w:left="0"/>
              <w:rPr>
                <w:rFonts w:asciiTheme="majorBidi" w:hAnsiTheme="majorBidi" w:cstheme="majorBidi"/>
                <w:sz w:val="24"/>
                <w:szCs w:val="24"/>
              </w:rPr>
            </w:pPr>
          </w:p>
          <w:p w14:paraId="5D217A9C" w14:textId="77777777" w:rsidR="00C47BBD" w:rsidRPr="00212F4D" w:rsidRDefault="00C47BBD" w:rsidP="00C47BBD">
            <w:pPr>
              <w:pStyle w:val="ListParagraph"/>
              <w:ind w:left="0"/>
              <w:rPr>
                <w:rFonts w:asciiTheme="majorBidi" w:hAnsiTheme="majorBidi" w:cstheme="majorBidi"/>
                <w:b/>
                <w:bCs/>
                <w:color w:val="000000" w:themeColor="text1"/>
                <w:sz w:val="24"/>
                <w:szCs w:val="24"/>
              </w:rPr>
            </w:pPr>
            <w:r w:rsidRPr="00212F4D">
              <w:rPr>
                <w:rFonts w:asciiTheme="majorBidi" w:hAnsiTheme="majorBidi" w:cstheme="majorBidi"/>
                <w:b/>
                <w:bCs/>
                <w:color w:val="000000" w:themeColor="text1"/>
                <w:sz w:val="24"/>
                <w:szCs w:val="24"/>
              </w:rPr>
              <w:t>Outside Catering Service</w:t>
            </w:r>
          </w:p>
          <w:p w14:paraId="5D217A9D" w14:textId="77777777" w:rsidR="00B42DF0" w:rsidRPr="00212F4D" w:rsidRDefault="00A215B5" w:rsidP="00A30417">
            <w:pPr>
              <w:pStyle w:val="ListParagraph"/>
              <w:ind w:left="0"/>
              <w:rPr>
                <w:rFonts w:asciiTheme="majorBidi" w:hAnsiTheme="majorBidi" w:cstheme="majorBidi"/>
                <w:sz w:val="24"/>
                <w:szCs w:val="24"/>
              </w:rPr>
            </w:pPr>
            <w:r w:rsidRPr="00212F4D">
              <w:rPr>
                <w:rFonts w:asciiTheme="majorBidi" w:hAnsiTheme="majorBidi" w:cstheme="majorBidi"/>
                <w:sz w:val="24"/>
                <w:szCs w:val="24"/>
              </w:rPr>
              <w:t xml:space="preserve">With state of the arts equipment </w:t>
            </w:r>
            <w:r w:rsidR="00077005" w:rsidRPr="00212F4D">
              <w:rPr>
                <w:rFonts w:asciiTheme="majorBidi" w:hAnsiTheme="majorBidi" w:cstheme="majorBidi"/>
                <w:sz w:val="24"/>
                <w:szCs w:val="24"/>
              </w:rPr>
              <w:t>that can cater</w:t>
            </w:r>
            <w:r w:rsidRPr="00212F4D">
              <w:rPr>
                <w:rFonts w:asciiTheme="majorBidi" w:hAnsiTheme="majorBidi" w:cstheme="majorBidi"/>
                <w:sz w:val="24"/>
                <w:szCs w:val="24"/>
              </w:rPr>
              <w:t xml:space="preserve"> </w:t>
            </w:r>
            <w:r w:rsidR="00077005" w:rsidRPr="00212F4D">
              <w:rPr>
                <w:rFonts w:asciiTheme="majorBidi" w:hAnsiTheme="majorBidi" w:cstheme="majorBidi"/>
                <w:sz w:val="24"/>
                <w:szCs w:val="24"/>
              </w:rPr>
              <w:t xml:space="preserve">to </w:t>
            </w:r>
            <w:r w:rsidRPr="00212F4D">
              <w:rPr>
                <w:rFonts w:asciiTheme="majorBidi" w:hAnsiTheme="majorBidi" w:cstheme="majorBidi"/>
                <w:sz w:val="24"/>
                <w:szCs w:val="24"/>
              </w:rPr>
              <w:t>any catering requ</w:t>
            </w:r>
            <w:r w:rsidR="00077005" w:rsidRPr="00212F4D">
              <w:rPr>
                <w:rFonts w:asciiTheme="majorBidi" w:hAnsiTheme="majorBidi" w:cstheme="majorBidi"/>
                <w:sz w:val="24"/>
                <w:szCs w:val="24"/>
              </w:rPr>
              <w:t>ests</w:t>
            </w:r>
            <w:r w:rsidRPr="00212F4D">
              <w:rPr>
                <w:rFonts w:asciiTheme="majorBidi" w:hAnsiTheme="majorBidi" w:cstheme="majorBidi"/>
                <w:sz w:val="24"/>
                <w:szCs w:val="24"/>
              </w:rPr>
              <w:t xml:space="preserve"> outside the resort’s </w:t>
            </w:r>
            <w:r w:rsidR="00077005" w:rsidRPr="00212F4D">
              <w:rPr>
                <w:rFonts w:asciiTheme="majorBidi" w:hAnsiTheme="majorBidi" w:cstheme="majorBidi"/>
                <w:sz w:val="24"/>
                <w:szCs w:val="24"/>
              </w:rPr>
              <w:t>premises, t</w:t>
            </w:r>
            <w:r w:rsidRPr="00212F4D">
              <w:rPr>
                <w:rFonts w:asciiTheme="majorBidi" w:hAnsiTheme="majorBidi" w:cstheme="majorBidi"/>
                <w:sz w:val="24"/>
                <w:szCs w:val="24"/>
              </w:rPr>
              <w:t xml:space="preserve">he multi talented culinary and food &amp; beverage team are </w:t>
            </w:r>
            <w:r w:rsidR="00077005" w:rsidRPr="00212F4D">
              <w:rPr>
                <w:rFonts w:asciiTheme="majorBidi" w:hAnsiTheme="majorBidi" w:cstheme="majorBidi"/>
                <w:sz w:val="24"/>
                <w:szCs w:val="24"/>
              </w:rPr>
              <w:t>prepared from small arrangements, aircraft culinary service up to big group meals requirement.</w:t>
            </w:r>
          </w:p>
          <w:p w14:paraId="5D217A9E" w14:textId="77777777" w:rsidR="00A30417" w:rsidRPr="00212F4D" w:rsidRDefault="00A30417" w:rsidP="00A30417">
            <w:pPr>
              <w:rPr>
                <w:rFonts w:asciiTheme="majorBidi" w:hAnsiTheme="majorBidi" w:cstheme="majorBidi"/>
                <w:sz w:val="24"/>
                <w:szCs w:val="24"/>
              </w:rPr>
            </w:pPr>
          </w:p>
        </w:tc>
      </w:tr>
      <w:tr w:rsidR="00DC46D3" w:rsidRPr="00212F4D" w14:paraId="5D217ABB" w14:textId="77777777" w:rsidTr="004E77C0">
        <w:tc>
          <w:tcPr>
            <w:tcW w:w="2335" w:type="dxa"/>
          </w:tcPr>
          <w:p w14:paraId="5D217AA0" w14:textId="77777777" w:rsidR="00DC46D3" w:rsidRPr="00212F4D" w:rsidRDefault="00DC46D3" w:rsidP="00D03F23">
            <w:pPr>
              <w:rPr>
                <w:rFonts w:asciiTheme="majorBidi" w:hAnsiTheme="majorBidi" w:cstheme="majorBidi"/>
                <w:sz w:val="24"/>
                <w:szCs w:val="24"/>
              </w:rPr>
            </w:pPr>
            <w:r w:rsidRPr="00212F4D">
              <w:rPr>
                <w:rFonts w:asciiTheme="majorBidi" w:hAnsiTheme="majorBidi" w:cstheme="majorBidi"/>
                <w:sz w:val="24"/>
                <w:szCs w:val="24"/>
              </w:rPr>
              <w:lastRenderedPageBreak/>
              <w:t>Restaurants, Bars and Lounges</w:t>
            </w:r>
          </w:p>
        </w:tc>
        <w:tc>
          <w:tcPr>
            <w:tcW w:w="8190" w:type="dxa"/>
          </w:tcPr>
          <w:p w14:paraId="5D217AA1" w14:textId="77777777" w:rsidR="00DC46D3" w:rsidRPr="00212F4D" w:rsidRDefault="00DC46D3" w:rsidP="00DC46D3">
            <w:pPr>
              <w:rPr>
                <w:rFonts w:asciiTheme="majorBidi" w:hAnsiTheme="majorBidi" w:cstheme="majorBidi"/>
                <w:b/>
                <w:bCs/>
                <w:sz w:val="24"/>
                <w:szCs w:val="24"/>
              </w:rPr>
            </w:pPr>
            <w:r w:rsidRPr="00212F4D">
              <w:rPr>
                <w:rFonts w:asciiTheme="majorBidi" w:hAnsiTheme="majorBidi" w:cstheme="majorBidi"/>
                <w:b/>
                <w:bCs/>
                <w:sz w:val="24"/>
                <w:szCs w:val="24"/>
              </w:rPr>
              <w:t>Palm Court Restaurant &amp; Terrace</w:t>
            </w:r>
          </w:p>
          <w:p w14:paraId="5D217AA2" w14:textId="77777777" w:rsidR="00DC46D3" w:rsidRPr="00212F4D" w:rsidRDefault="00DC46D3" w:rsidP="00DC46D3">
            <w:pPr>
              <w:rPr>
                <w:rFonts w:asciiTheme="majorBidi" w:hAnsiTheme="majorBidi" w:cstheme="majorBidi"/>
                <w:sz w:val="24"/>
                <w:szCs w:val="24"/>
              </w:rPr>
            </w:pPr>
            <w:r w:rsidRPr="00212F4D">
              <w:rPr>
                <w:rFonts w:asciiTheme="majorBidi" w:hAnsiTheme="majorBidi" w:cstheme="majorBidi"/>
                <w:sz w:val="24"/>
                <w:szCs w:val="24"/>
              </w:rPr>
              <w:t xml:space="preserve">Serving breakfast and dinner </w:t>
            </w:r>
            <w:r w:rsidR="005A56DC" w:rsidRPr="00212F4D">
              <w:rPr>
                <w:rFonts w:asciiTheme="majorBidi" w:hAnsiTheme="majorBidi" w:cstheme="majorBidi"/>
                <w:sz w:val="24"/>
                <w:szCs w:val="24"/>
              </w:rPr>
              <w:t xml:space="preserve">on set menu </w:t>
            </w:r>
            <w:r w:rsidRPr="00212F4D">
              <w:rPr>
                <w:rFonts w:asciiTheme="majorBidi" w:hAnsiTheme="majorBidi" w:cstheme="majorBidi"/>
                <w:sz w:val="24"/>
                <w:szCs w:val="24"/>
              </w:rPr>
              <w:t>or à la carte daily, in addition to lunch that is served on selected days. There is private dining room and terrace, opening hours are as follow;</w:t>
            </w:r>
          </w:p>
          <w:p w14:paraId="5D217AA3" w14:textId="77777777" w:rsidR="00DC46D3" w:rsidRPr="00212F4D" w:rsidRDefault="00DC46D3" w:rsidP="00364F95">
            <w:pPr>
              <w:pStyle w:val="ListParagraph"/>
              <w:numPr>
                <w:ilvl w:val="0"/>
                <w:numId w:val="29"/>
              </w:numPr>
              <w:rPr>
                <w:rFonts w:asciiTheme="majorBidi" w:hAnsiTheme="majorBidi" w:cstheme="majorBidi"/>
                <w:sz w:val="24"/>
                <w:szCs w:val="24"/>
              </w:rPr>
            </w:pPr>
            <w:r w:rsidRPr="00212F4D">
              <w:rPr>
                <w:rFonts w:asciiTheme="majorBidi" w:hAnsiTheme="majorBidi" w:cstheme="majorBidi"/>
                <w:sz w:val="24"/>
                <w:szCs w:val="24"/>
              </w:rPr>
              <w:t>Breakfast from 6.00 am to 10.30 am</w:t>
            </w:r>
          </w:p>
          <w:p w14:paraId="5D217AA4" w14:textId="77777777" w:rsidR="00DC46D3" w:rsidRPr="00212F4D" w:rsidRDefault="00DC46D3" w:rsidP="00364F95">
            <w:pPr>
              <w:pStyle w:val="ListParagraph"/>
              <w:numPr>
                <w:ilvl w:val="0"/>
                <w:numId w:val="29"/>
              </w:numPr>
              <w:rPr>
                <w:rFonts w:asciiTheme="majorBidi" w:hAnsiTheme="majorBidi" w:cstheme="majorBidi"/>
                <w:sz w:val="24"/>
                <w:szCs w:val="24"/>
              </w:rPr>
            </w:pPr>
            <w:r w:rsidRPr="00212F4D">
              <w:rPr>
                <w:rFonts w:asciiTheme="majorBidi" w:hAnsiTheme="majorBidi" w:cstheme="majorBidi"/>
                <w:sz w:val="24"/>
                <w:szCs w:val="24"/>
              </w:rPr>
              <w:t>Lunch on selected days from 12.30 pm to 3.00 pm</w:t>
            </w:r>
          </w:p>
          <w:p w14:paraId="5D217AA5" w14:textId="77777777" w:rsidR="00DC46D3" w:rsidRPr="00212F4D" w:rsidRDefault="00DC46D3" w:rsidP="00364F95">
            <w:pPr>
              <w:pStyle w:val="ListParagraph"/>
              <w:numPr>
                <w:ilvl w:val="0"/>
                <w:numId w:val="29"/>
              </w:numPr>
              <w:rPr>
                <w:rFonts w:asciiTheme="majorBidi" w:hAnsiTheme="majorBidi" w:cstheme="majorBidi"/>
                <w:sz w:val="24"/>
                <w:szCs w:val="24"/>
              </w:rPr>
            </w:pPr>
            <w:r w:rsidRPr="00212F4D">
              <w:rPr>
                <w:rFonts w:asciiTheme="majorBidi" w:hAnsiTheme="majorBidi" w:cstheme="majorBidi"/>
                <w:sz w:val="24"/>
                <w:szCs w:val="24"/>
              </w:rPr>
              <w:t xml:space="preserve">Dinner from to </w:t>
            </w:r>
            <w:r w:rsidR="005A56DC" w:rsidRPr="00212F4D">
              <w:rPr>
                <w:rFonts w:asciiTheme="majorBidi" w:hAnsiTheme="majorBidi" w:cstheme="majorBidi"/>
                <w:sz w:val="24"/>
                <w:szCs w:val="24"/>
              </w:rPr>
              <w:t>6</w:t>
            </w:r>
            <w:r w:rsidR="004E77C0" w:rsidRPr="00212F4D">
              <w:rPr>
                <w:rFonts w:asciiTheme="majorBidi" w:hAnsiTheme="majorBidi" w:cstheme="majorBidi"/>
                <w:sz w:val="24"/>
                <w:szCs w:val="24"/>
              </w:rPr>
              <w:t>.</w:t>
            </w:r>
            <w:r w:rsidR="00440B26" w:rsidRPr="00212F4D">
              <w:rPr>
                <w:rFonts w:asciiTheme="majorBidi" w:hAnsiTheme="majorBidi" w:cstheme="majorBidi"/>
                <w:sz w:val="24"/>
                <w:szCs w:val="24"/>
              </w:rPr>
              <w:t>30</w:t>
            </w:r>
            <w:r w:rsidRPr="00212F4D">
              <w:rPr>
                <w:rFonts w:asciiTheme="majorBidi" w:hAnsiTheme="majorBidi" w:cstheme="majorBidi"/>
                <w:sz w:val="24"/>
                <w:szCs w:val="24"/>
              </w:rPr>
              <w:t xml:space="preserve"> pm</w:t>
            </w:r>
            <w:r w:rsidR="004E77C0" w:rsidRPr="00212F4D">
              <w:rPr>
                <w:rFonts w:asciiTheme="majorBidi" w:hAnsiTheme="majorBidi" w:cstheme="majorBidi"/>
                <w:sz w:val="24"/>
                <w:szCs w:val="24"/>
              </w:rPr>
              <w:t xml:space="preserve"> to </w:t>
            </w:r>
            <w:r w:rsidR="00A73F94" w:rsidRPr="00212F4D">
              <w:rPr>
                <w:rFonts w:asciiTheme="majorBidi" w:hAnsiTheme="majorBidi" w:cstheme="majorBidi"/>
                <w:sz w:val="24"/>
                <w:szCs w:val="24"/>
              </w:rPr>
              <w:t>10</w:t>
            </w:r>
            <w:r w:rsidR="004E77C0" w:rsidRPr="00212F4D">
              <w:rPr>
                <w:rFonts w:asciiTheme="majorBidi" w:hAnsiTheme="majorBidi" w:cstheme="majorBidi"/>
                <w:sz w:val="24"/>
                <w:szCs w:val="24"/>
              </w:rPr>
              <w:t>.30 pm</w:t>
            </w:r>
          </w:p>
          <w:p w14:paraId="5D217AA6" w14:textId="77777777" w:rsidR="00DC46D3" w:rsidRPr="00212F4D" w:rsidRDefault="00DC46D3" w:rsidP="00DC46D3">
            <w:pPr>
              <w:rPr>
                <w:rFonts w:asciiTheme="majorBidi" w:hAnsiTheme="majorBidi" w:cstheme="majorBidi"/>
                <w:sz w:val="24"/>
                <w:szCs w:val="24"/>
              </w:rPr>
            </w:pPr>
          </w:p>
          <w:p w14:paraId="5D217AA7" w14:textId="77777777" w:rsidR="00DC46D3" w:rsidRPr="00212F4D" w:rsidRDefault="00DC46D3" w:rsidP="00DC46D3">
            <w:pPr>
              <w:rPr>
                <w:rFonts w:asciiTheme="majorBidi" w:hAnsiTheme="majorBidi" w:cstheme="majorBidi"/>
                <w:b/>
                <w:bCs/>
                <w:sz w:val="24"/>
                <w:szCs w:val="24"/>
              </w:rPr>
            </w:pPr>
            <w:r w:rsidRPr="00212F4D">
              <w:rPr>
                <w:rFonts w:asciiTheme="majorBidi" w:hAnsiTheme="majorBidi" w:cstheme="majorBidi"/>
                <w:b/>
                <w:bCs/>
                <w:sz w:val="24"/>
                <w:szCs w:val="24"/>
              </w:rPr>
              <w:t>Al Shatt Restaurant &amp; Terrace</w:t>
            </w:r>
          </w:p>
          <w:p w14:paraId="5D217AA8" w14:textId="77777777" w:rsidR="00DC46D3" w:rsidRPr="00212F4D" w:rsidRDefault="00DC46D3" w:rsidP="00DC46D3">
            <w:pPr>
              <w:rPr>
                <w:rFonts w:asciiTheme="majorBidi" w:hAnsiTheme="majorBidi" w:cstheme="majorBidi"/>
                <w:sz w:val="24"/>
                <w:szCs w:val="24"/>
              </w:rPr>
            </w:pPr>
            <w:r w:rsidRPr="00212F4D">
              <w:rPr>
                <w:rFonts w:asciiTheme="majorBidi" w:hAnsiTheme="majorBidi" w:cstheme="majorBidi"/>
                <w:sz w:val="24"/>
                <w:szCs w:val="24"/>
              </w:rPr>
              <w:t xml:space="preserve">Conveniently located between the beach and pool areas, Al Shatt offers, à la carte light snacks, wide range of non-alcoholic and alcoholic drinks as well as ice-cream and other desserts, the venue is open from 9.00 am until </w:t>
            </w:r>
            <w:r w:rsidR="005A56DC" w:rsidRPr="00212F4D">
              <w:rPr>
                <w:rFonts w:asciiTheme="majorBidi" w:hAnsiTheme="majorBidi" w:cstheme="majorBidi"/>
                <w:sz w:val="24"/>
                <w:szCs w:val="24"/>
              </w:rPr>
              <w:t>6</w:t>
            </w:r>
            <w:r w:rsidRPr="00212F4D">
              <w:rPr>
                <w:rFonts w:asciiTheme="majorBidi" w:hAnsiTheme="majorBidi" w:cstheme="majorBidi"/>
                <w:sz w:val="24"/>
                <w:szCs w:val="24"/>
              </w:rPr>
              <w:t>.00 pm</w:t>
            </w:r>
            <w:r w:rsidR="00DD51C2" w:rsidRPr="00212F4D">
              <w:rPr>
                <w:rFonts w:asciiTheme="majorBidi" w:hAnsiTheme="majorBidi" w:cstheme="majorBidi"/>
                <w:sz w:val="24"/>
                <w:szCs w:val="24"/>
              </w:rPr>
              <w:t xml:space="preserve"> with sunset happy hour promotion </w:t>
            </w:r>
            <w:r w:rsidR="004A7E3A" w:rsidRPr="00212F4D">
              <w:rPr>
                <w:rFonts w:asciiTheme="majorBidi" w:hAnsiTheme="majorBidi" w:cstheme="majorBidi"/>
                <w:sz w:val="24"/>
                <w:szCs w:val="24"/>
              </w:rPr>
              <w:t xml:space="preserve">of 25% discount in all menu items for orders place from </w:t>
            </w:r>
            <w:r w:rsidR="00440B26" w:rsidRPr="00212F4D">
              <w:rPr>
                <w:rFonts w:asciiTheme="majorBidi" w:hAnsiTheme="majorBidi" w:cstheme="majorBidi"/>
                <w:sz w:val="24"/>
                <w:szCs w:val="24"/>
              </w:rPr>
              <w:t xml:space="preserve">6.00 </w:t>
            </w:r>
            <w:r w:rsidR="004A7E3A" w:rsidRPr="00212F4D">
              <w:rPr>
                <w:rFonts w:asciiTheme="majorBidi" w:hAnsiTheme="majorBidi" w:cstheme="majorBidi"/>
                <w:sz w:val="24"/>
                <w:szCs w:val="24"/>
              </w:rPr>
              <w:t xml:space="preserve">pm to </w:t>
            </w:r>
            <w:r w:rsidR="00440B26" w:rsidRPr="00212F4D">
              <w:rPr>
                <w:rFonts w:asciiTheme="majorBidi" w:hAnsiTheme="majorBidi" w:cstheme="majorBidi"/>
                <w:sz w:val="24"/>
                <w:szCs w:val="24"/>
              </w:rPr>
              <w:t>7.00</w:t>
            </w:r>
            <w:r w:rsidR="004A7E3A" w:rsidRPr="00212F4D">
              <w:rPr>
                <w:rFonts w:asciiTheme="majorBidi" w:hAnsiTheme="majorBidi" w:cstheme="majorBidi"/>
                <w:sz w:val="24"/>
                <w:szCs w:val="24"/>
              </w:rPr>
              <w:t xml:space="preserve"> pm.</w:t>
            </w:r>
          </w:p>
          <w:p w14:paraId="5D217AA9" w14:textId="77777777" w:rsidR="00DC46D3" w:rsidRPr="00212F4D" w:rsidRDefault="00DC46D3" w:rsidP="00DC46D3">
            <w:pPr>
              <w:rPr>
                <w:rFonts w:asciiTheme="majorBidi" w:hAnsiTheme="majorBidi" w:cstheme="majorBidi"/>
                <w:sz w:val="24"/>
                <w:szCs w:val="24"/>
              </w:rPr>
            </w:pPr>
          </w:p>
          <w:p w14:paraId="5D217AAA" w14:textId="77777777" w:rsidR="00DC46D3" w:rsidRPr="00212F4D" w:rsidRDefault="00DC46D3" w:rsidP="00DC46D3">
            <w:pPr>
              <w:rPr>
                <w:rFonts w:asciiTheme="majorBidi" w:hAnsiTheme="majorBidi" w:cstheme="majorBidi"/>
                <w:b/>
                <w:bCs/>
                <w:sz w:val="24"/>
                <w:szCs w:val="24"/>
              </w:rPr>
            </w:pPr>
            <w:r w:rsidRPr="00212F4D">
              <w:rPr>
                <w:rFonts w:asciiTheme="majorBidi" w:hAnsiTheme="majorBidi" w:cstheme="majorBidi"/>
                <w:b/>
                <w:bCs/>
                <w:sz w:val="24"/>
                <w:szCs w:val="24"/>
              </w:rPr>
              <w:t>Al Nafoura Lobby Bar &amp; Terrace</w:t>
            </w:r>
          </w:p>
          <w:p w14:paraId="5D217AAB" w14:textId="77777777" w:rsidR="00DC46D3" w:rsidRPr="00212F4D" w:rsidRDefault="00DC46D3" w:rsidP="00DC46D3">
            <w:pPr>
              <w:rPr>
                <w:rFonts w:asciiTheme="majorBidi" w:hAnsiTheme="majorBidi" w:cstheme="majorBidi"/>
                <w:sz w:val="24"/>
                <w:szCs w:val="24"/>
              </w:rPr>
            </w:pPr>
            <w:r w:rsidRPr="00212F4D">
              <w:rPr>
                <w:rFonts w:asciiTheme="majorBidi" w:hAnsiTheme="majorBidi" w:cstheme="majorBidi"/>
                <w:sz w:val="24"/>
                <w:szCs w:val="24"/>
              </w:rPr>
              <w:t xml:space="preserve">Serving light snacks, variety of coffee, </w:t>
            </w:r>
            <w:r w:rsidR="004A7E3A" w:rsidRPr="00212F4D">
              <w:rPr>
                <w:rFonts w:asciiTheme="majorBidi" w:hAnsiTheme="majorBidi" w:cstheme="majorBidi"/>
                <w:sz w:val="24"/>
                <w:szCs w:val="24"/>
              </w:rPr>
              <w:t>soft drinks, international beer, wine</w:t>
            </w:r>
            <w:r w:rsidRPr="00212F4D">
              <w:rPr>
                <w:rFonts w:asciiTheme="majorBidi" w:hAnsiTheme="majorBidi" w:cstheme="majorBidi"/>
                <w:sz w:val="24"/>
                <w:szCs w:val="24"/>
              </w:rPr>
              <w:t xml:space="preserve"> and spirits, this venue is open from 8.00 am until </w:t>
            </w:r>
            <w:r w:rsidR="004A7E3A" w:rsidRPr="00212F4D">
              <w:rPr>
                <w:rFonts w:asciiTheme="majorBidi" w:hAnsiTheme="majorBidi" w:cstheme="majorBidi"/>
                <w:sz w:val="24"/>
                <w:szCs w:val="24"/>
              </w:rPr>
              <w:t>6 pm</w:t>
            </w:r>
            <w:r w:rsidRPr="00212F4D">
              <w:rPr>
                <w:rFonts w:asciiTheme="majorBidi" w:hAnsiTheme="majorBidi" w:cstheme="majorBidi"/>
                <w:sz w:val="24"/>
                <w:szCs w:val="24"/>
              </w:rPr>
              <w:t xml:space="preserve">. A popular meeting place </w:t>
            </w:r>
            <w:r w:rsidR="004A7E3A" w:rsidRPr="00212F4D">
              <w:rPr>
                <w:rFonts w:asciiTheme="majorBidi" w:hAnsiTheme="majorBidi" w:cstheme="majorBidi"/>
                <w:sz w:val="24"/>
                <w:szCs w:val="24"/>
              </w:rPr>
              <w:t>located at the resort lobby.</w:t>
            </w:r>
            <w:r w:rsidRPr="00212F4D">
              <w:rPr>
                <w:rFonts w:asciiTheme="majorBidi" w:hAnsiTheme="majorBidi" w:cstheme="majorBidi"/>
                <w:sz w:val="24"/>
                <w:szCs w:val="24"/>
              </w:rPr>
              <w:t xml:space="preserve"> Al Nafoura also offers </w:t>
            </w:r>
            <w:r w:rsidR="004A7E3A" w:rsidRPr="00212F4D">
              <w:rPr>
                <w:rFonts w:asciiTheme="majorBidi" w:hAnsiTheme="majorBidi" w:cstheme="majorBidi"/>
                <w:sz w:val="24"/>
                <w:szCs w:val="24"/>
              </w:rPr>
              <w:t xml:space="preserve">Happy Hour giving 50% discount for local beer and wine from </w:t>
            </w:r>
            <w:r w:rsidR="00FD5024" w:rsidRPr="00212F4D">
              <w:rPr>
                <w:rFonts w:asciiTheme="majorBidi" w:hAnsiTheme="majorBidi" w:cstheme="majorBidi"/>
                <w:sz w:val="24"/>
                <w:szCs w:val="24"/>
              </w:rPr>
              <w:t>7</w:t>
            </w:r>
            <w:r w:rsidR="004A7E3A" w:rsidRPr="00212F4D">
              <w:rPr>
                <w:rFonts w:asciiTheme="majorBidi" w:hAnsiTheme="majorBidi" w:cstheme="majorBidi"/>
                <w:sz w:val="24"/>
                <w:szCs w:val="24"/>
              </w:rPr>
              <w:t xml:space="preserve">.00 pm to </w:t>
            </w:r>
            <w:r w:rsidR="00FD5024" w:rsidRPr="00212F4D">
              <w:rPr>
                <w:rFonts w:asciiTheme="majorBidi" w:hAnsiTheme="majorBidi" w:cstheme="majorBidi"/>
                <w:sz w:val="24"/>
                <w:szCs w:val="24"/>
              </w:rPr>
              <w:t>8</w:t>
            </w:r>
            <w:r w:rsidR="004A7E3A" w:rsidRPr="00212F4D">
              <w:rPr>
                <w:rFonts w:asciiTheme="majorBidi" w:hAnsiTheme="majorBidi" w:cstheme="majorBidi"/>
                <w:sz w:val="24"/>
                <w:szCs w:val="24"/>
              </w:rPr>
              <w:t>.00 pm</w:t>
            </w:r>
            <w:r w:rsidRPr="00212F4D">
              <w:rPr>
                <w:rFonts w:asciiTheme="majorBidi" w:hAnsiTheme="majorBidi" w:cstheme="majorBidi"/>
                <w:sz w:val="24"/>
                <w:szCs w:val="24"/>
              </w:rPr>
              <w:t xml:space="preserve">, in addition to </w:t>
            </w:r>
            <w:r w:rsidR="004A7E3A" w:rsidRPr="00212F4D">
              <w:rPr>
                <w:rFonts w:asciiTheme="majorBidi" w:hAnsiTheme="majorBidi" w:cstheme="majorBidi"/>
                <w:sz w:val="24"/>
                <w:szCs w:val="24"/>
              </w:rPr>
              <w:t xml:space="preserve">desserts, </w:t>
            </w:r>
            <w:r w:rsidRPr="00212F4D">
              <w:rPr>
                <w:rFonts w:asciiTheme="majorBidi" w:hAnsiTheme="majorBidi" w:cstheme="majorBidi"/>
                <w:sz w:val="24"/>
                <w:szCs w:val="24"/>
              </w:rPr>
              <w:t>cognac and cigar corner</w:t>
            </w:r>
            <w:r w:rsidR="004A7E3A" w:rsidRPr="00212F4D">
              <w:rPr>
                <w:rFonts w:asciiTheme="majorBidi" w:hAnsiTheme="majorBidi" w:cstheme="majorBidi"/>
                <w:sz w:val="24"/>
                <w:szCs w:val="24"/>
              </w:rPr>
              <w:t>.</w:t>
            </w:r>
          </w:p>
          <w:p w14:paraId="5D217AAC" w14:textId="77777777" w:rsidR="00DC46D3" w:rsidRPr="00212F4D" w:rsidRDefault="00DC46D3" w:rsidP="00DC46D3">
            <w:pPr>
              <w:rPr>
                <w:rFonts w:asciiTheme="majorBidi" w:hAnsiTheme="majorBidi" w:cstheme="majorBidi"/>
                <w:sz w:val="24"/>
                <w:szCs w:val="24"/>
              </w:rPr>
            </w:pPr>
          </w:p>
          <w:p w14:paraId="5D217AAD" w14:textId="77777777" w:rsidR="00DC46D3" w:rsidRPr="00212F4D" w:rsidRDefault="00DC46D3" w:rsidP="00DC46D3">
            <w:pPr>
              <w:rPr>
                <w:rFonts w:asciiTheme="majorBidi" w:hAnsiTheme="majorBidi" w:cstheme="majorBidi"/>
                <w:b/>
                <w:bCs/>
                <w:sz w:val="24"/>
                <w:szCs w:val="24"/>
              </w:rPr>
            </w:pPr>
            <w:r w:rsidRPr="00212F4D">
              <w:rPr>
                <w:rFonts w:asciiTheme="majorBidi" w:hAnsiTheme="majorBidi" w:cstheme="majorBidi"/>
                <w:b/>
                <w:bCs/>
                <w:sz w:val="24"/>
                <w:szCs w:val="24"/>
              </w:rPr>
              <w:t>Bakery Shop &amp; Café</w:t>
            </w:r>
          </w:p>
          <w:p w14:paraId="5D217AAE" w14:textId="77777777" w:rsidR="00DC46D3" w:rsidRPr="00212F4D" w:rsidRDefault="00DC46D3" w:rsidP="00DC46D3">
            <w:pPr>
              <w:rPr>
                <w:rFonts w:asciiTheme="majorBidi" w:hAnsiTheme="majorBidi" w:cstheme="majorBidi"/>
                <w:sz w:val="24"/>
                <w:szCs w:val="24"/>
              </w:rPr>
            </w:pPr>
            <w:r w:rsidRPr="00212F4D">
              <w:rPr>
                <w:rFonts w:asciiTheme="majorBidi" w:hAnsiTheme="majorBidi" w:cstheme="majorBidi"/>
                <w:sz w:val="24"/>
                <w:szCs w:val="24"/>
              </w:rPr>
              <w:t xml:space="preserve">Accessible from the main road </w:t>
            </w:r>
            <w:r w:rsidR="004A7E3A" w:rsidRPr="00212F4D">
              <w:rPr>
                <w:rFonts w:asciiTheme="majorBidi" w:hAnsiTheme="majorBidi" w:cstheme="majorBidi"/>
                <w:sz w:val="24"/>
                <w:szCs w:val="24"/>
              </w:rPr>
              <w:t xml:space="preserve">from all walk in guests and for guests in house, </w:t>
            </w:r>
            <w:r w:rsidRPr="00212F4D">
              <w:rPr>
                <w:rFonts w:asciiTheme="majorBidi" w:hAnsiTheme="majorBidi" w:cstheme="majorBidi"/>
                <w:sz w:val="24"/>
                <w:szCs w:val="24"/>
              </w:rPr>
              <w:t xml:space="preserve">offers a wide selection of classic Mövenpick </w:t>
            </w:r>
            <w:r w:rsidR="004A7E3A" w:rsidRPr="00212F4D">
              <w:rPr>
                <w:rFonts w:asciiTheme="majorBidi" w:hAnsiTheme="majorBidi" w:cstheme="majorBidi"/>
                <w:sz w:val="24"/>
                <w:szCs w:val="24"/>
              </w:rPr>
              <w:t xml:space="preserve">fine products and bakery </w:t>
            </w:r>
            <w:r w:rsidRPr="00212F4D">
              <w:rPr>
                <w:rFonts w:asciiTheme="majorBidi" w:hAnsiTheme="majorBidi" w:cstheme="majorBidi"/>
                <w:sz w:val="24"/>
                <w:szCs w:val="24"/>
              </w:rPr>
              <w:t>delicacies such as ice-creams</w:t>
            </w:r>
            <w:r w:rsidR="004A7E3A" w:rsidRPr="00212F4D">
              <w:rPr>
                <w:rFonts w:asciiTheme="majorBidi" w:hAnsiTheme="majorBidi" w:cstheme="majorBidi"/>
                <w:sz w:val="24"/>
                <w:szCs w:val="24"/>
              </w:rPr>
              <w:t>, yoghurt,</w:t>
            </w:r>
            <w:r w:rsidRPr="00212F4D">
              <w:rPr>
                <w:rFonts w:asciiTheme="majorBidi" w:hAnsiTheme="majorBidi" w:cstheme="majorBidi"/>
                <w:sz w:val="24"/>
                <w:szCs w:val="24"/>
              </w:rPr>
              <w:t xml:space="preserve"> </w:t>
            </w:r>
            <w:r w:rsidR="004A7E3A" w:rsidRPr="00212F4D">
              <w:rPr>
                <w:rFonts w:asciiTheme="majorBidi" w:hAnsiTheme="majorBidi" w:cstheme="majorBidi"/>
                <w:sz w:val="24"/>
                <w:szCs w:val="24"/>
              </w:rPr>
              <w:t xml:space="preserve">jams and coffee. The café serves </w:t>
            </w:r>
            <w:r w:rsidR="008605D4" w:rsidRPr="00212F4D">
              <w:rPr>
                <w:rFonts w:asciiTheme="majorBidi" w:hAnsiTheme="majorBidi" w:cstheme="majorBidi"/>
                <w:sz w:val="24"/>
                <w:szCs w:val="24"/>
              </w:rPr>
              <w:t xml:space="preserve">continental and Arabic set breakfast, </w:t>
            </w:r>
            <w:r w:rsidR="004A7E3A" w:rsidRPr="00212F4D">
              <w:rPr>
                <w:rFonts w:asciiTheme="majorBidi" w:hAnsiTheme="majorBidi" w:cstheme="majorBidi"/>
                <w:sz w:val="24"/>
                <w:szCs w:val="24"/>
              </w:rPr>
              <w:t>bread</w:t>
            </w:r>
            <w:r w:rsidRPr="00212F4D">
              <w:rPr>
                <w:rFonts w:asciiTheme="majorBidi" w:hAnsiTheme="majorBidi" w:cstheme="majorBidi"/>
                <w:sz w:val="24"/>
                <w:szCs w:val="24"/>
              </w:rPr>
              <w:t xml:space="preserve">, pastries and cakes in addition to </w:t>
            </w:r>
            <w:r w:rsidR="008605D4" w:rsidRPr="00212F4D">
              <w:rPr>
                <w:rFonts w:asciiTheme="majorBidi" w:hAnsiTheme="majorBidi" w:cstheme="majorBidi"/>
                <w:sz w:val="24"/>
                <w:szCs w:val="24"/>
              </w:rPr>
              <w:t xml:space="preserve">all day </w:t>
            </w:r>
            <w:r w:rsidR="004A7E3A" w:rsidRPr="00212F4D">
              <w:rPr>
                <w:rFonts w:asciiTheme="majorBidi" w:hAnsiTheme="majorBidi" w:cstheme="majorBidi"/>
                <w:sz w:val="24"/>
                <w:szCs w:val="24"/>
              </w:rPr>
              <w:t>light snacks</w:t>
            </w:r>
            <w:r w:rsidRPr="00212F4D">
              <w:rPr>
                <w:rFonts w:asciiTheme="majorBidi" w:hAnsiTheme="majorBidi" w:cstheme="majorBidi"/>
                <w:sz w:val="24"/>
                <w:szCs w:val="24"/>
              </w:rPr>
              <w:t xml:space="preserve">. Open from 8.00 am until </w:t>
            </w:r>
            <w:r w:rsidR="0059407D" w:rsidRPr="00212F4D">
              <w:rPr>
                <w:rFonts w:asciiTheme="majorBidi" w:hAnsiTheme="majorBidi" w:cstheme="majorBidi"/>
                <w:sz w:val="24"/>
                <w:szCs w:val="24"/>
              </w:rPr>
              <w:t>11</w:t>
            </w:r>
            <w:r w:rsidRPr="00212F4D">
              <w:rPr>
                <w:rFonts w:asciiTheme="majorBidi" w:hAnsiTheme="majorBidi" w:cstheme="majorBidi"/>
                <w:sz w:val="24"/>
                <w:szCs w:val="24"/>
              </w:rPr>
              <w:t>.00 pm the venue can accomodate 24 guests outside</w:t>
            </w:r>
            <w:r w:rsidR="004A7E3A" w:rsidRPr="00212F4D">
              <w:rPr>
                <w:rFonts w:asciiTheme="majorBidi" w:hAnsiTheme="majorBidi" w:cstheme="majorBidi"/>
                <w:sz w:val="24"/>
                <w:szCs w:val="24"/>
              </w:rPr>
              <w:t xml:space="preserve"> and offering Happy Hour giving guests 30% discount on selected bakery items</w:t>
            </w:r>
            <w:r w:rsidR="008605D4" w:rsidRPr="00212F4D">
              <w:rPr>
                <w:rFonts w:asciiTheme="majorBidi" w:hAnsiTheme="majorBidi" w:cstheme="majorBidi"/>
                <w:sz w:val="24"/>
                <w:szCs w:val="24"/>
              </w:rPr>
              <w:t xml:space="preserve"> from 9.00 pm to 11.00 pm</w:t>
            </w:r>
            <w:r w:rsidR="004A7E3A" w:rsidRPr="00212F4D">
              <w:rPr>
                <w:rFonts w:asciiTheme="majorBidi" w:hAnsiTheme="majorBidi" w:cstheme="majorBidi"/>
                <w:sz w:val="24"/>
                <w:szCs w:val="24"/>
              </w:rPr>
              <w:t>.</w:t>
            </w:r>
          </w:p>
          <w:p w14:paraId="5D217AB0" w14:textId="20D41C8D" w:rsidR="00C87FFB" w:rsidRPr="00212F4D" w:rsidRDefault="001E38EB" w:rsidP="00C87FFB">
            <w:pPr>
              <w:rPr>
                <w:rFonts w:asciiTheme="majorBidi" w:hAnsiTheme="majorBidi" w:cstheme="majorBidi"/>
                <w:b/>
                <w:bCs/>
                <w:sz w:val="24"/>
                <w:szCs w:val="24"/>
              </w:rPr>
            </w:pPr>
            <w:r>
              <w:rPr>
                <w:rFonts w:asciiTheme="majorBidi" w:hAnsiTheme="majorBidi" w:cstheme="majorBidi"/>
                <w:b/>
                <w:bCs/>
                <w:sz w:val="24"/>
                <w:szCs w:val="24"/>
              </w:rPr>
              <w:lastRenderedPageBreak/>
              <w:br/>
            </w:r>
            <w:r w:rsidR="00DC46D3" w:rsidRPr="00212F4D">
              <w:rPr>
                <w:rFonts w:asciiTheme="majorBidi" w:hAnsiTheme="majorBidi" w:cstheme="majorBidi"/>
                <w:b/>
                <w:bCs/>
                <w:sz w:val="24"/>
                <w:szCs w:val="24"/>
              </w:rPr>
              <w:t>Red Sea Grill</w:t>
            </w:r>
            <w:r w:rsidR="00C87FFB" w:rsidRPr="00212F4D">
              <w:rPr>
                <w:rFonts w:asciiTheme="majorBidi" w:hAnsiTheme="majorBidi" w:cstheme="majorBidi"/>
                <w:b/>
                <w:bCs/>
                <w:sz w:val="24"/>
                <w:szCs w:val="24"/>
              </w:rPr>
              <w:t xml:space="preserve"> </w:t>
            </w:r>
          </w:p>
          <w:p w14:paraId="5D217AB1" w14:textId="77777777" w:rsidR="00DC46D3" w:rsidRPr="00212F4D" w:rsidRDefault="00DC46D3" w:rsidP="00DC46D3">
            <w:pPr>
              <w:rPr>
                <w:rFonts w:asciiTheme="majorBidi" w:hAnsiTheme="majorBidi" w:cstheme="majorBidi"/>
                <w:sz w:val="24"/>
                <w:szCs w:val="24"/>
              </w:rPr>
            </w:pPr>
            <w:r w:rsidRPr="00212F4D">
              <w:rPr>
                <w:rFonts w:asciiTheme="majorBidi" w:hAnsiTheme="majorBidi" w:cstheme="majorBidi"/>
                <w:sz w:val="24"/>
                <w:szCs w:val="24"/>
              </w:rPr>
              <w:t xml:space="preserve">Magnificent panoramic view of the Red Sea, the restaurant’s cuisine offers à la carte Afro Arab-inspired grills of the Aqaba’s finest fresh seafood located at the sea side. </w:t>
            </w:r>
            <w:r w:rsidR="00C87FFB" w:rsidRPr="00212F4D">
              <w:rPr>
                <w:rFonts w:asciiTheme="majorBidi" w:hAnsiTheme="majorBidi" w:cstheme="majorBidi"/>
                <w:sz w:val="24"/>
                <w:szCs w:val="24"/>
              </w:rPr>
              <w:t xml:space="preserve">This </w:t>
            </w:r>
            <w:r w:rsidRPr="00212F4D">
              <w:rPr>
                <w:rFonts w:asciiTheme="majorBidi" w:hAnsiTheme="majorBidi" w:cstheme="majorBidi"/>
                <w:sz w:val="24"/>
                <w:szCs w:val="24"/>
              </w:rPr>
              <w:t xml:space="preserve">Alfresco venue is </w:t>
            </w:r>
            <w:r w:rsidR="00770B9C" w:rsidRPr="00212F4D">
              <w:rPr>
                <w:rFonts w:asciiTheme="majorBidi" w:hAnsiTheme="majorBidi" w:cstheme="majorBidi"/>
                <w:sz w:val="24"/>
                <w:szCs w:val="24"/>
              </w:rPr>
              <w:t>s</w:t>
            </w:r>
            <w:r w:rsidR="00C87FFB" w:rsidRPr="00212F4D">
              <w:rPr>
                <w:rFonts w:asciiTheme="majorBidi" w:hAnsiTheme="majorBidi" w:cstheme="majorBidi"/>
                <w:sz w:val="24"/>
                <w:szCs w:val="24"/>
              </w:rPr>
              <w:t>easonal open on summer days from mid March to mid November.</w:t>
            </w:r>
          </w:p>
          <w:p w14:paraId="5D217AB2" w14:textId="77777777" w:rsidR="00D41E2F" w:rsidRPr="00212F4D" w:rsidRDefault="00D41E2F" w:rsidP="00DC46D3">
            <w:pPr>
              <w:rPr>
                <w:rFonts w:asciiTheme="majorBidi" w:hAnsiTheme="majorBidi" w:cstheme="majorBidi"/>
                <w:sz w:val="24"/>
                <w:szCs w:val="24"/>
              </w:rPr>
            </w:pPr>
          </w:p>
          <w:p w14:paraId="5D217AB3" w14:textId="77777777" w:rsidR="00C87239" w:rsidRPr="00212F4D" w:rsidRDefault="00D41E2F" w:rsidP="00D41E2F">
            <w:pPr>
              <w:rPr>
                <w:rFonts w:asciiTheme="majorBidi" w:hAnsiTheme="majorBidi" w:cstheme="majorBidi"/>
                <w:b/>
                <w:bCs/>
                <w:sz w:val="24"/>
                <w:szCs w:val="24"/>
              </w:rPr>
            </w:pPr>
            <w:r w:rsidRPr="00212F4D">
              <w:rPr>
                <w:rFonts w:asciiTheme="majorBidi" w:hAnsiTheme="majorBidi" w:cstheme="majorBidi"/>
                <w:b/>
                <w:bCs/>
                <w:sz w:val="24"/>
                <w:szCs w:val="24"/>
              </w:rPr>
              <w:t xml:space="preserve">Al Sufra </w:t>
            </w:r>
          </w:p>
          <w:p w14:paraId="5D217AB4" w14:textId="77777777" w:rsidR="00D41E2F" w:rsidRPr="00212F4D" w:rsidRDefault="00D41E2F" w:rsidP="00D41E2F">
            <w:pPr>
              <w:rPr>
                <w:rFonts w:asciiTheme="majorBidi" w:hAnsiTheme="majorBidi" w:cstheme="majorBidi"/>
                <w:sz w:val="24"/>
                <w:szCs w:val="24"/>
              </w:rPr>
            </w:pPr>
            <w:r w:rsidRPr="00212F4D">
              <w:rPr>
                <w:rFonts w:asciiTheme="majorBidi" w:hAnsiTheme="majorBidi" w:cstheme="majorBidi"/>
                <w:sz w:val="24"/>
                <w:szCs w:val="24"/>
              </w:rPr>
              <w:t>Al Sufra offers a stylish and sophisticated venue with an authentic journey through a traditional cuisine from six provinces of Turkey. Serving delicious traditional Turkish meals, served with passion and personal touch from native Turkish Chef.</w:t>
            </w:r>
            <w:r w:rsidR="00C574B0" w:rsidRPr="00212F4D">
              <w:rPr>
                <w:rFonts w:asciiTheme="majorBidi" w:hAnsiTheme="majorBidi" w:cstheme="majorBidi"/>
                <w:sz w:val="24"/>
                <w:szCs w:val="24"/>
              </w:rPr>
              <w:t xml:space="preserve">  This specialty restaurant is seasonal open on winter season from mid November to mid March.</w:t>
            </w:r>
          </w:p>
          <w:p w14:paraId="5D217AB5" w14:textId="77777777" w:rsidR="00D41E2F" w:rsidRPr="00212F4D" w:rsidRDefault="00D41E2F" w:rsidP="00DC46D3">
            <w:pPr>
              <w:rPr>
                <w:rFonts w:asciiTheme="majorBidi" w:hAnsiTheme="majorBidi" w:cstheme="majorBidi"/>
                <w:sz w:val="24"/>
                <w:szCs w:val="24"/>
              </w:rPr>
            </w:pPr>
          </w:p>
          <w:p w14:paraId="5D217AB6" w14:textId="77777777" w:rsidR="00143483" w:rsidRPr="00212F4D" w:rsidRDefault="00D41E2F" w:rsidP="00D41E2F">
            <w:pPr>
              <w:rPr>
                <w:rFonts w:asciiTheme="majorBidi" w:hAnsiTheme="majorBidi" w:cstheme="majorBidi"/>
                <w:b/>
                <w:bCs/>
                <w:sz w:val="24"/>
                <w:szCs w:val="24"/>
              </w:rPr>
            </w:pPr>
            <w:r w:rsidRPr="00212F4D">
              <w:rPr>
                <w:rFonts w:asciiTheme="majorBidi" w:hAnsiTheme="majorBidi" w:cstheme="majorBidi"/>
                <w:b/>
                <w:bCs/>
                <w:sz w:val="24"/>
                <w:szCs w:val="24"/>
              </w:rPr>
              <w:t xml:space="preserve">Abu Nawwas Fun Pub </w:t>
            </w:r>
          </w:p>
          <w:p w14:paraId="5D217AB7" w14:textId="77777777" w:rsidR="00D41E2F" w:rsidRPr="00212F4D" w:rsidRDefault="00D41E2F" w:rsidP="00143483">
            <w:pPr>
              <w:rPr>
                <w:rFonts w:asciiTheme="majorBidi" w:hAnsiTheme="majorBidi" w:cstheme="majorBidi"/>
                <w:sz w:val="24"/>
                <w:szCs w:val="24"/>
              </w:rPr>
            </w:pPr>
            <w:r w:rsidRPr="00212F4D">
              <w:rPr>
                <w:rFonts w:asciiTheme="majorBidi" w:hAnsiTheme="majorBidi" w:cstheme="majorBidi"/>
                <w:sz w:val="24"/>
                <w:szCs w:val="24"/>
              </w:rPr>
              <w:t>Located at the garden level of the resort, Abu Nawwas is serving bar snacks, local and international wines, beer and spirits</w:t>
            </w:r>
            <w:r w:rsidR="00143483" w:rsidRPr="00212F4D">
              <w:rPr>
                <w:rFonts w:asciiTheme="majorBidi" w:hAnsiTheme="majorBidi" w:cstheme="majorBidi"/>
                <w:sz w:val="24"/>
                <w:szCs w:val="24"/>
              </w:rPr>
              <w:t xml:space="preserve"> on its outdoor terrace with live entertainment</w:t>
            </w:r>
            <w:r w:rsidRPr="00212F4D">
              <w:rPr>
                <w:rFonts w:asciiTheme="majorBidi" w:hAnsiTheme="majorBidi" w:cstheme="majorBidi"/>
                <w:sz w:val="24"/>
                <w:szCs w:val="24"/>
              </w:rPr>
              <w:t>.</w:t>
            </w:r>
            <w:r w:rsidR="00143483" w:rsidRPr="00212F4D">
              <w:rPr>
                <w:rFonts w:asciiTheme="majorBidi" w:hAnsiTheme="majorBidi" w:cstheme="majorBidi"/>
                <w:sz w:val="24"/>
                <w:szCs w:val="24"/>
              </w:rPr>
              <w:t xml:space="preserve"> </w:t>
            </w:r>
          </w:p>
          <w:p w14:paraId="5D217AB8" w14:textId="77777777" w:rsidR="00D30045" w:rsidRPr="00212F4D" w:rsidRDefault="00D30045" w:rsidP="00143483">
            <w:pPr>
              <w:rPr>
                <w:rFonts w:asciiTheme="majorBidi" w:hAnsiTheme="majorBidi" w:cstheme="majorBidi"/>
                <w:sz w:val="24"/>
                <w:szCs w:val="24"/>
              </w:rPr>
            </w:pPr>
          </w:p>
          <w:p w14:paraId="5D217AB9" w14:textId="77777777" w:rsidR="00D30045" w:rsidRPr="00212F4D" w:rsidRDefault="00D30045" w:rsidP="00D30045">
            <w:pPr>
              <w:rPr>
                <w:rFonts w:asciiTheme="majorBidi" w:hAnsiTheme="majorBidi" w:cstheme="majorBidi"/>
                <w:b/>
                <w:bCs/>
                <w:sz w:val="24"/>
                <w:szCs w:val="24"/>
              </w:rPr>
            </w:pPr>
            <w:r w:rsidRPr="00212F4D">
              <w:rPr>
                <w:rFonts w:asciiTheme="majorBidi" w:hAnsiTheme="majorBidi" w:cstheme="majorBidi"/>
                <w:b/>
                <w:bCs/>
                <w:sz w:val="24"/>
                <w:szCs w:val="24"/>
              </w:rPr>
              <w:t>In Room Dining Service</w:t>
            </w:r>
          </w:p>
          <w:p w14:paraId="7E580B79" w14:textId="77777777" w:rsidR="00D30045" w:rsidRDefault="007324F8" w:rsidP="00D30045">
            <w:pPr>
              <w:rPr>
                <w:rFonts w:asciiTheme="majorBidi" w:hAnsiTheme="majorBidi" w:cstheme="majorBidi"/>
                <w:sz w:val="24"/>
                <w:szCs w:val="24"/>
              </w:rPr>
            </w:pPr>
            <w:r w:rsidRPr="00212F4D">
              <w:rPr>
                <w:rFonts w:asciiTheme="majorBidi" w:hAnsiTheme="majorBidi" w:cstheme="majorBidi"/>
                <w:sz w:val="24"/>
                <w:szCs w:val="24"/>
              </w:rPr>
              <w:t>24 hours food and beverage service available to deliver at the comfort of guests rooms anytime throughout guest stay.</w:t>
            </w:r>
          </w:p>
          <w:p w14:paraId="5D217ABA" w14:textId="07A27465" w:rsidR="00212F4D" w:rsidRPr="00212F4D" w:rsidRDefault="00212F4D" w:rsidP="00D30045">
            <w:pPr>
              <w:rPr>
                <w:rFonts w:asciiTheme="majorBidi" w:hAnsiTheme="majorBidi" w:cstheme="majorBidi"/>
                <w:sz w:val="24"/>
                <w:szCs w:val="24"/>
              </w:rPr>
            </w:pPr>
          </w:p>
        </w:tc>
      </w:tr>
      <w:tr w:rsidR="00DC46D3" w:rsidRPr="00212F4D" w14:paraId="5D217AD1" w14:textId="77777777" w:rsidTr="004E77C0">
        <w:tc>
          <w:tcPr>
            <w:tcW w:w="2335" w:type="dxa"/>
          </w:tcPr>
          <w:p w14:paraId="5D217ABC" w14:textId="77777777" w:rsidR="00DC46D3" w:rsidRPr="00212F4D" w:rsidRDefault="0068521F" w:rsidP="00D03F23">
            <w:pPr>
              <w:rPr>
                <w:rFonts w:asciiTheme="majorBidi" w:hAnsiTheme="majorBidi" w:cstheme="majorBidi"/>
                <w:sz w:val="24"/>
                <w:szCs w:val="24"/>
              </w:rPr>
            </w:pPr>
            <w:r w:rsidRPr="00212F4D">
              <w:rPr>
                <w:rFonts w:asciiTheme="majorBidi" w:hAnsiTheme="majorBidi" w:cstheme="majorBidi"/>
                <w:sz w:val="24"/>
                <w:szCs w:val="24"/>
              </w:rPr>
              <w:lastRenderedPageBreak/>
              <w:t>Fitness and Leisure:</w:t>
            </w:r>
          </w:p>
        </w:tc>
        <w:tc>
          <w:tcPr>
            <w:tcW w:w="8190" w:type="dxa"/>
          </w:tcPr>
          <w:p w14:paraId="5D217ABD" w14:textId="77777777" w:rsidR="0068521F" w:rsidRPr="00212F4D" w:rsidRDefault="0068521F" w:rsidP="0068521F">
            <w:pPr>
              <w:rPr>
                <w:rFonts w:asciiTheme="majorBidi" w:hAnsiTheme="majorBidi" w:cstheme="majorBidi"/>
                <w:b/>
                <w:bCs/>
                <w:sz w:val="24"/>
                <w:szCs w:val="24"/>
              </w:rPr>
            </w:pPr>
            <w:r w:rsidRPr="00212F4D">
              <w:rPr>
                <w:rFonts w:asciiTheme="majorBidi" w:hAnsiTheme="majorBidi" w:cstheme="majorBidi"/>
                <w:b/>
                <w:bCs/>
                <w:sz w:val="24"/>
                <w:szCs w:val="24"/>
              </w:rPr>
              <w:t>Sports &amp; Leisure</w:t>
            </w:r>
          </w:p>
          <w:p w14:paraId="5D217ABE" w14:textId="77777777" w:rsidR="0068521F" w:rsidRPr="00212F4D" w:rsidRDefault="00E35B69" w:rsidP="0068521F">
            <w:pPr>
              <w:rPr>
                <w:rFonts w:asciiTheme="majorBidi" w:hAnsiTheme="majorBidi" w:cstheme="majorBidi"/>
                <w:sz w:val="24"/>
                <w:szCs w:val="24"/>
              </w:rPr>
            </w:pPr>
            <w:r w:rsidRPr="00212F4D">
              <w:rPr>
                <w:rFonts w:asciiTheme="majorBidi" w:hAnsiTheme="majorBidi" w:cstheme="majorBidi"/>
                <w:sz w:val="24"/>
                <w:szCs w:val="24"/>
              </w:rPr>
              <w:t>F</w:t>
            </w:r>
            <w:r w:rsidR="0068521F" w:rsidRPr="00212F4D">
              <w:rPr>
                <w:rFonts w:asciiTheme="majorBidi" w:hAnsiTheme="majorBidi" w:cstheme="majorBidi"/>
                <w:sz w:val="24"/>
                <w:szCs w:val="24"/>
              </w:rPr>
              <w:t xml:space="preserve">itness facilities </w:t>
            </w:r>
            <w:r w:rsidRPr="00212F4D">
              <w:rPr>
                <w:rFonts w:asciiTheme="majorBidi" w:hAnsiTheme="majorBidi" w:cstheme="majorBidi"/>
                <w:sz w:val="24"/>
                <w:szCs w:val="24"/>
              </w:rPr>
              <w:t xml:space="preserve">are available </w:t>
            </w:r>
            <w:r w:rsidR="0068521F" w:rsidRPr="00212F4D">
              <w:rPr>
                <w:rFonts w:asciiTheme="majorBidi" w:hAnsiTheme="majorBidi" w:cstheme="majorBidi"/>
                <w:sz w:val="24"/>
                <w:szCs w:val="24"/>
              </w:rPr>
              <w:t xml:space="preserve">to help </w:t>
            </w:r>
            <w:r w:rsidRPr="00212F4D">
              <w:rPr>
                <w:rFonts w:asciiTheme="majorBidi" w:hAnsiTheme="majorBidi" w:cstheme="majorBidi"/>
                <w:sz w:val="24"/>
                <w:szCs w:val="24"/>
              </w:rPr>
              <w:t>guests stick to their fitness goals while in Movenpick Aqaba</w:t>
            </w:r>
            <w:r w:rsidR="0068521F" w:rsidRPr="00212F4D">
              <w:rPr>
                <w:rFonts w:asciiTheme="majorBidi" w:hAnsiTheme="majorBidi" w:cstheme="majorBidi"/>
                <w:sz w:val="24"/>
                <w:szCs w:val="24"/>
              </w:rPr>
              <w:t xml:space="preserve">, </w:t>
            </w:r>
            <w:r w:rsidRPr="00212F4D">
              <w:rPr>
                <w:rFonts w:asciiTheme="majorBidi" w:hAnsiTheme="majorBidi" w:cstheme="majorBidi"/>
                <w:sz w:val="24"/>
                <w:szCs w:val="24"/>
              </w:rPr>
              <w:t>with 2 outdoor j</w:t>
            </w:r>
            <w:r w:rsidR="0068521F" w:rsidRPr="00212F4D">
              <w:rPr>
                <w:rFonts w:asciiTheme="majorBidi" w:hAnsiTheme="majorBidi" w:cstheme="majorBidi"/>
                <w:sz w:val="24"/>
                <w:szCs w:val="24"/>
              </w:rPr>
              <w:t>acuzzi</w:t>
            </w:r>
            <w:r w:rsidRPr="00212F4D">
              <w:rPr>
                <w:rFonts w:asciiTheme="majorBidi" w:hAnsiTheme="majorBidi" w:cstheme="majorBidi"/>
                <w:sz w:val="24"/>
                <w:szCs w:val="24"/>
              </w:rPr>
              <w:t>, a sauna, and indoor</w:t>
            </w:r>
            <w:r w:rsidR="0068521F" w:rsidRPr="00212F4D">
              <w:rPr>
                <w:rFonts w:asciiTheme="majorBidi" w:hAnsiTheme="majorBidi" w:cstheme="majorBidi"/>
                <w:sz w:val="24"/>
                <w:szCs w:val="24"/>
              </w:rPr>
              <w:t xml:space="preserve"> whirlpool all available for ladies and gentlemen separately. The resort's four swimming pools are guaranteed to keep you cool in </w:t>
            </w:r>
            <w:r w:rsidRPr="00212F4D">
              <w:rPr>
                <w:rFonts w:asciiTheme="majorBidi" w:hAnsiTheme="majorBidi" w:cstheme="majorBidi"/>
                <w:sz w:val="24"/>
                <w:szCs w:val="24"/>
              </w:rPr>
              <w:t>warmer days</w:t>
            </w:r>
            <w:r w:rsidR="0068521F" w:rsidRPr="00212F4D">
              <w:rPr>
                <w:rFonts w:asciiTheme="majorBidi" w:hAnsiTheme="majorBidi" w:cstheme="majorBidi"/>
                <w:sz w:val="24"/>
                <w:szCs w:val="24"/>
              </w:rPr>
              <w:t xml:space="preserve">. Sindbad, our partner for watersport activities, let you enjoy the unique beauty and colours of the Red Sea through excursions to nearby scuba diving and snorkelling locations </w:t>
            </w:r>
            <w:r w:rsidRPr="00212F4D">
              <w:rPr>
                <w:rFonts w:asciiTheme="majorBidi" w:hAnsiTheme="majorBidi" w:cstheme="majorBidi"/>
                <w:sz w:val="24"/>
                <w:szCs w:val="24"/>
              </w:rPr>
              <w:t>along with many options to enjoy the water adventures like parasailing, jetski,</w:t>
            </w:r>
            <w:r w:rsidR="0068521F" w:rsidRPr="00212F4D">
              <w:rPr>
                <w:rFonts w:asciiTheme="majorBidi" w:hAnsiTheme="majorBidi" w:cstheme="majorBidi"/>
                <w:sz w:val="24"/>
                <w:szCs w:val="24"/>
              </w:rPr>
              <w:t xml:space="preserve"> sunset cruises</w:t>
            </w:r>
            <w:r w:rsidRPr="00212F4D">
              <w:rPr>
                <w:rFonts w:asciiTheme="majorBidi" w:hAnsiTheme="majorBidi" w:cstheme="majorBidi"/>
                <w:sz w:val="24"/>
                <w:szCs w:val="24"/>
              </w:rPr>
              <w:t>, water skiing</w:t>
            </w:r>
            <w:r w:rsidR="0068521F" w:rsidRPr="00212F4D">
              <w:rPr>
                <w:rFonts w:asciiTheme="majorBidi" w:hAnsiTheme="majorBidi" w:cstheme="majorBidi"/>
                <w:sz w:val="24"/>
                <w:szCs w:val="24"/>
              </w:rPr>
              <w:t xml:space="preserve"> and glass-bottomed boat trips.</w:t>
            </w:r>
          </w:p>
          <w:p w14:paraId="5D217ABF" w14:textId="77777777" w:rsidR="0068521F" w:rsidRPr="00212F4D" w:rsidRDefault="0068521F" w:rsidP="0068521F">
            <w:pPr>
              <w:rPr>
                <w:rFonts w:asciiTheme="majorBidi" w:hAnsiTheme="majorBidi" w:cstheme="majorBidi"/>
                <w:sz w:val="24"/>
                <w:szCs w:val="24"/>
              </w:rPr>
            </w:pPr>
          </w:p>
          <w:p w14:paraId="5D217AC0" w14:textId="77777777" w:rsidR="0068521F" w:rsidRPr="00212F4D" w:rsidRDefault="0068521F" w:rsidP="0068521F">
            <w:pPr>
              <w:rPr>
                <w:rFonts w:asciiTheme="majorBidi" w:hAnsiTheme="majorBidi" w:cstheme="majorBidi"/>
                <w:b/>
                <w:bCs/>
                <w:sz w:val="24"/>
                <w:szCs w:val="24"/>
              </w:rPr>
            </w:pPr>
            <w:r w:rsidRPr="00212F4D">
              <w:rPr>
                <w:rFonts w:asciiTheme="majorBidi" w:hAnsiTheme="majorBidi" w:cstheme="majorBidi"/>
                <w:b/>
                <w:bCs/>
                <w:sz w:val="24"/>
                <w:szCs w:val="24"/>
              </w:rPr>
              <w:t>Swimming Pools</w:t>
            </w:r>
            <w:r w:rsidR="004E2A15" w:rsidRPr="00212F4D">
              <w:rPr>
                <w:rFonts w:asciiTheme="majorBidi" w:hAnsiTheme="majorBidi" w:cstheme="majorBidi"/>
                <w:b/>
                <w:bCs/>
                <w:sz w:val="24"/>
                <w:szCs w:val="24"/>
              </w:rPr>
              <w:t xml:space="preserve"> </w:t>
            </w:r>
            <w:r w:rsidR="004E2A15" w:rsidRPr="00212F4D">
              <w:rPr>
                <w:rFonts w:asciiTheme="majorBidi" w:hAnsiTheme="majorBidi" w:cstheme="majorBidi"/>
                <w:bCs/>
                <w:sz w:val="24"/>
                <w:szCs w:val="24"/>
              </w:rPr>
              <w:t xml:space="preserve">open from 8 am until </w:t>
            </w:r>
            <w:r w:rsidR="00577CF0" w:rsidRPr="00212F4D">
              <w:rPr>
                <w:rFonts w:asciiTheme="majorBidi" w:hAnsiTheme="majorBidi" w:cstheme="majorBidi"/>
                <w:bCs/>
                <w:sz w:val="24"/>
                <w:szCs w:val="24"/>
              </w:rPr>
              <w:t>sunset.</w:t>
            </w:r>
          </w:p>
          <w:p w14:paraId="5D217AC1" w14:textId="77777777" w:rsidR="0068521F" w:rsidRPr="00212F4D" w:rsidRDefault="0068521F" w:rsidP="0068521F">
            <w:pPr>
              <w:pStyle w:val="ListParagraph"/>
              <w:numPr>
                <w:ilvl w:val="0"/>
                <w:numId w:val="26"/>
              </w:numPr>
              <w:rPr>
                <w:rFonts w:asciiTheme="majorBidi" w:hAnsiTheme="majorBidi" w:cstheme="majorBidi"/>
                <w:sz w:val="24"/>
                <w:szCs w:val="24"/>
              </w:rPr>
            </w:pPr>
            <w:r w:rsidRPr="00212F4D">
              <w:rPr>
                <w:rFonts w:asciiTheme="majorBidi" w:hAnsiTheme="majorBidi" w:cstheme="majorBidi"/>
                <w:sz w:val="24"/>
                <w:szCs w:val="24"/>
              </w:rPr>
              <w:t>Winter pool, a free form swimming pool popular with families on account of its proximity to the Little Birds Club, children pool and garden Jacuzzi. Heated during the cooler months of the year. (November to March).</w:t>
            </w:r>
          </w:p>
          <w:p w14:paraId="5D217AC2" w14:textId="77777777" w:rsidR="004E2A15" w:rsidRPr="00212F4D" w:rsidRDefault="0068521F" w:rsidP="005F5C27">
            <w:pPr>
              <w:pStyle w:val="ListParagraph"/>
              <w:numPr>
                <w:ilvl w:val="0"/>
                <w:numId w:val="26"/>
              </w:numPr>
              <w:rPr>
                <w:rFonts w:asciiTheme="majorBidi" w:hAnsiTheme="majorBidi" w:cstheme="majorBidi"/>
                <w:sz w:val="24"/>
                <w:szCs w:val="24"/>
              </w:rPr>
            </w:pPr>
            <w:r w:rsidRPr="00212F4D">
              <w:rPr>
                <w:rFonts w:asciiTheme="majorBidi" w:hAnsiTheme="majorBidi" w:cstheme="majorBidi"/>
                <w:sz w:val="24"/>
                <w:szCs w:val="24"/>
              </w:rPr>
              <w:t xml:space="preserve">Summer pool, located at the resort's pools area next to the beach and surrounded by a beautiful garden. </w:t>
            </w:r>
          </w:p>
          <w:p w14:paraId="5D217AC3" w14:textId="77777777" w:rsidR="0068521F" w:rsidRPr="00212F4D" w:rsidRDefault="0068521F" w:rsidP="00D1603D">
            <w:pPr>
              <w:pStyle w:val="ListParagraph"/>
              <w:numPr>
                <w:ilvl w:val="0"/>
                <w:numId w:val="26"/>
              </w:numPr>
              <w:rPr>
                <w:rFonts w:asciiTheme="majorBidi" w:hAnsiTheme="majorBidi" w:cstheme="majorBidi"/>
                <w:sz w:val="24"/>
                <w:szCs w:val="24"/>
              </w:rPr>
            </w:pPr>
            <w:r w:rsidRPr="00212F4D">
              <w:rPr>
                <w:rFonts w:asciiTheme="majorBidi" w:hAnsiTheme="majorBidi" w:cstheme="majorBidi"/>
                <w:sz w:val="24"/>
                <w:szCs w:val="24"/>
              </w:rPr>
              <w:t xml:space="preserve">Bridge pool, also referred to as the lap pool as it is the ultimate exercise pool located at the </w:t>
            </w:r>
            <w:r w:rsidR="004E2A15" w:rsidRPr="00212F4D">
              <w:rPr>
                <w:rFonts w:asciiTheme="majorBidi" w:hAnsiTheme="majorBidi" w:cstheme="majorBidi"/>
                <w:sz w:val="24"/>
                <w:szCs w:val="24"/>
              </w:rPr>
              <w:t xml:space="preserve">iconic resort’s </w:t>
            </w:r>
            <w:r w:rsidRPr="00212F4D">
              <w:rPr>
                <w:rFonts w:asciiTheme="majorBidi" w:hAnsiTheme="majorBidi" w:cstheme="majorBidi"/>
                <w:sz w:val="24"/>
                <w:szCs w:val="24"/>
              </w:rPr>
              <w:t>bridge. Enjoy quiet</w:t>
            </w:r>
            <w:r w:rsidR="004E2A15" w:rsidRPr="00212F4D">
              <w:rPr>
                <w:rFonts w:asciiTheme="majorBidi" w:hAnsiTheme="majorBidi" w:cstheme="majorBidi"/>
                <w:sz w:val="24"/>
                <w:szCs w:val="24"/>
              </w:rPr>
              <w:t xml:space="preserve"> cabanas and sunbeds </w:t>
            </w:r>
            <w:r w:rsidRPr="00212F4D">
              <w:rPr>
                <w:rFonts w:asciiTheme="majorBidi" w:hAnsiTheme="majorBidi" w:cstheme="majorBidi"/>
                <w:sz w:val="24"/>
                <w:szCs w:val="24"/>
              </w:rPr>
              <w:t>(</w:t>
            </w:r>
            <w:r w:rsidR="004E2A15" w:rsidRPr="00212F4D">
              <w:rPr>
                <w:rFonts w:asciiTheme="majorBidi" w:hAnsiTheme="majorBidi" w:cstheme="majorBidi"/>
                <w:sz w:val="24"/>
                <w:szCs w:val="24"/>
              </w:rPr>
              <w:t>this area is open</w:t>
            </w:r>
            <w:r w:rsidRPr="00212F4D">
              <w:rPr>
                <w:rFonts w:asciiTheme="majorBidi" w:hAnsiTheme="majorBidi" w:cstheme="majorBidi"/>
                <w:sz w:val="24"/>
                <w:szCs w:val="24"/>
              </w:rPr>
              <w:t xml:space="preserve"> for </w:t>
            </w:r>
            <w:r w:rsidR="004E2A15" w:rsidRPr="00212F4D">
              <w:rPr>
                <w:rFonts w:asciiTheme="majorBidi" w:hAnsiTheme="majorBidi" w:cstheme="majorBidi"/>
                <w:sz w:val="24"/>
                <w:szCs w:val="24"/>
              </w:rPr>
              <w:t>adults from</w:t>
            </w:r>
            <w:r w:rsidRPr="00212F4D">
              <w:rPr>
                <w:rFonts w:asciiTheme="majorBidi" w:hAnsiTheme="majorBidi" w:cstheme="majorBidi"/>
                <w:sz w:val="24"/>
                <w:szCs w:val="24"/>
              </w:rPr>
              <w:t xml:space="preserve"> 16 years old</w:t>
            </w:r>
            <w:r w:rsidR="004E2A15" w:rsidRPr="00212F4D">
              <w:rPr>
                <w:rFonts w:asciiTheme="majorBidi" w:hAnsiTheme="majorBidi" w:cstheme="majorBidi"/>
                <w:sz w:val="24"/>
                <w:szCs w:val="24"/>
              </w:rPr>
              <w:t xml:space="preserve"> and above</w:t>
            </w:r>
            <w:r w:rsidRPr="00212F4D">
              <w:rPr>
                <w:rFonts w:asciiTheme="majorBidi" w:hAnsiTheme="majorBidi" w:cstheme="majorBidi"/>
                <w:sz w:val="24"/>
                <w:szCs w:val="24"/>
              </w:rPr>
              <w:t>).</w:t>
            </w:r>
            <w:r w:rsidR="00D1603D" w:rsidRPr="00212F4D">
              <w:rPr>
                <w:rFonts w:asciiTheme="majorBidi" w:hAnsiTheme="majorBidi" w:cstheme="majorBidi"/>
                <w:sz w:val="24"/>
                <w:szCs w:val="24"/>
              </w:rPr>
              <w:t xml:space="preserve"> Heated during the cooler months of the year. (November to March).</w:t>
            </w:r>
          </w:p>
          <w:p w14:paraId="5D217AC4" w14:textId="77777777" w:rsidR="0068521F" w:rsidRPr="00212F4D" w:rsidRDefault="0068521F" w:rsidP="00D1603D">
            <w:pPr>
              <w:pStyle w:val="ListParagraph"/>
              <w:numPr>
                <w:ilvl w:val="0"/>
                <w:numId w:val="26"/>
              </w:numPr>
              <w:rPr>
                <w:rFonts w:asciiTheme="majorBidi" w:hAnsiTheme="majorBidi" w:cstheme="majorBidi"/>
                <w:sz w:val="24"/>
                <w:szCs w:val="24"/>
              </w:rPr>
            </w:pPr>
            <w:r w:rsidRPr="00212F4D">
              <w:rPr>
                <w:rFonts w:asciiTheme="majorBidi" w:hAnsiTheme="majorBidi" w:cstheme="majorBidi"/>
                <w:sz w:val="24"/>
                <w:szCs w:val="24"/>
              </w:rPr>
              <w:t>Children pool, located next to Little Birds Club.</w:t>
            </w:r>
            <w:r w:rsidR="00D1603D" w:rsidRPr="00212F4D">
              <w:rPr>
                <w:rFonts w:asciiTheme="majorBidi" w:hAnsiTheme="majorBidi" w:cstheme="majorBidi"/>
                <w:sz w:val="24"/>
                <w:szCs w:val="24"/>
              </w:rPr>
              <w:t xml:space="preserve"> Heated during the cooler months of the year. (November to March).</w:t>
            </w:r>
          </w:p>
          <w:p w14:paraId="5D217AC6" w14:textId="76EBA813" w:rsidR="0068521F" w:rsidRPr="00212F4D" w:rsidRDefault="0068521F" w:rsidP="004E2A15">
            <w:pPr>
              <w:rPr>
                <w:rFonts w:asciiTheme="majorBidi" w:hAnsiTheme="majorBidi" w:cstheme="majorBidi"/>
                <w:b/>
                <w:bCs/>
                <w:sz w:val="24"/>
                <w:szCs w:val="24"/>
              </w:rPr>
            </w:pPr>
            <w:r w:rsidRPr="00212F4D">
              <w:rPr>
                <w:rFonts w:asciiTheme="majorBidi" w:hAnsiTheme="majorBidi" w:cstheme="majorBidi"/>
                <w:b/>
                <w:bCs/>
                <w:sz w:val="24"/>
                <w:szCs w:val="24"/>
              </w:rPr>
              <w:lastRenderedPageBreak/>
              <w:t>Beach</w:t>
            </w:r>
            <w:r w:rsidR="004E2A15" w:rsidRPr="00212F4D">
              <w:rPr>
                <w:rFonts w:asciiTheme="majorBidi" w:hAnsiTheme="majorBidi" w:cstheme="majorBidi"/>
                <w:bCs/>
                <w:sz w:val="24"/>
                <w:szCs w:val="24"/>
              </w:rPr>
              <w:t xml:space="preserve"> open from 8 am until </w:t>
            </w:r>
            <w:r w:rsidR="00577CF0" w:rsidRPr="00212F4D">
              <w:rPr>
                <w:rFonts w:asciiTheme="majorBidi" w:hAnsiTheme="majorBidi" w:cstheme="majorBidi"/>
                <w:bCs/>
                <w:sz w:val="24"/>
                <w:szCs w:val="24"/>
              </w:rPr>
              <w:t>sunset.</w:t>
            </w:r>
          </w:p>
          <w:p w14:paraId="5D217AC7" w14:textId="77777777" w:rsidR="0068521F" w:rsidRPr="00212F4D" w:rsidRDefault="0068521F" w:rsidP="004E2A15">
            <w:pPr>
              <w:rPr>
                <w:rFonts w:asciiTheme="majorBidi" w:hAnsiTheme="majorBidi" w:cstheme="majorBidi"/>
                <w:sz w:val="24"/>
                <w:szCs w:val="24"/>
              </w:rPr>
            </w:pPr>
            <w:r w:rsidRPr="00212F4D">
              <w:rPr>
                <w:rFonts w:asciiTheme="majorBidi" w:hAnsiTheme="majorBidi" w:cstheme="majorBidi"/>
                <w:sz w:val="24"/>
                <w:szCs w:val="24"/>
              </w:rPr>
              <w:t>Our large private sandy beach with football and volleyball fields is the ideal place to soak up the sun and enjoy a well-deserved holiday.</w:t>
            </w:r>
            <w:r w:rsidR="004E2A15" w:rsidRPr="00212F4D">
              <w:rPr>
                <w:rFonts w:asciiTheme="majorBidi" w:hAnsiTheme="majorBidi" w:cstheme="majorBidi"/>
                <w:sz w:val="24"/>
                <w:szCs w:val="24"/>
              </w:rPr>
              <w:t xml:space="preserve"> </w:t>
            </w:r>
            <w:r w:rsidRPr="00212F4D">
              <w:rPr>
                <w:rFonts w:asciiTheme="majorBidi" w:hAnsiTheme="majorBidi" w:cstheme="majorBidi"/>
                <w:sz w:val="24"/>
                <w:szCs w:val="24"/>
              </w:rPr>
              <w:t>Water-skiing, Jet Ski, windsurfing, banana boat rides and sunset cruises, a variety of water activities are available through Sindbad, our water sports partner.</w:t>
            </w:r>
          </w:p>
          <w:p w14:paraId="5D217AC8" w14:textId="77777777" w:rsidR="004E2A15" w:rsidRPr="00212F4D" w:rsidRDefault="004E2A15" w:rsidP="004E2A15">
            <w:pPr>
              <w:rPr>
                <w:rFonts w:asciiTheme="majorBidi" w:hAnsiTheme="majorBidi" w:cstheme="majorBidi"/>
                <w:sz w:val="24"/>
                <w:szCs w:val="24"/>
              </w:rPr>
            </w:pPr>
          </w:p>
          <w:p w14:paraId="5D217AC9" w14:textId="77777777" w:rsidR="004E2A15" w:rsidRPr="00212F4D" w:rsidRDefault="004E2A15" w:rsidP="004E2A15">
            <w:pPr>
              <w:rPr>
                <w:rFonts w:asciiTheme="majorBidi" w:hAnsiTheme="majorBidi" w:cstheme="majorBidi"/>
                <w:b/>
                <w:bCs/>
                <w:sz w:val="24"/>
                <w:szCs w:val="24"/>
              </w:rPr>
            </w:pPr>
            <w:r w:rsidRPr="00212F4D">
              <w:rPr>
                <w:rFonts w:asciiTheme="majorBidi" w:hAnsiTheme="majorBidi" w:cstheme="majorBidi"/>
                <w:b/>
                <w:bCs/>
                <w:sz w:val="24"/>
                <w:szCs w:val="24"/>
              </w:rPr>
              <w:t xml:space="preserve">Health Club </w:t>
            </w:r>
          </w:p>
          <w:p w14:paraId="5D217ACA" w14:textId="77777777" w:rsidR="004E2A15" w:rsidRPr="00212F4D" w:rsidRDefault="00577CF0" w:rsidP="004E2A15">
            <w:pPr>
              <w:rPr>
                <w:rFonts w:asciiTheme="majorBidi" w:hAnsiTheme="majorBidi" w:cstheme="majorBidi"/>
                <w:sz w:val="24"/>
                <w:szCs w:val="24"/>
              </w:rPr>
            </w:pPr>
            <w:r w:rsidRPr="00212F4D">
              <w:rPr>
                <w:rFonts w:asciiTheme="majorBidi" w:hAnsiTheme="majorBidi" w:cstheme="majorBidi"/>
                <w:sz w:val="24"/>
                <w:szCs w:val="24"/>
              </w:rPr>
              <w:t>Keeping fit and stay</w:t>
            </w:r>
            <w:r w:rsidR="004E2A15" w:rsidRPr="00212F4D">
              <w:rPr>
                <w:rFonts w:asciiTheme="majorBidi" w:hAnsiTheme="majorBidi" w:cstheme="majorBidi"/>
                <w:sz w:val="24"/>
                <w:szCs w:val="24"/>
              </w:rPr>
              <w:t xml:space="preserve"> healthy at the gym</w:t>
            </w:r>
            <w:r w:rsidRPr="00212F4D">
              <w:rPr>
                <w:rFonts w:asciiTheme="majorBidi" w:hAnsiTheme="majorBidi" w:cstheme="majorBidi"/>
                <w:sz w:val="24"/>
                <w:szCs w:val="24"/>
              </w:rPr>
              <w:t xml:space="preserve"> with fully equipped</w:t>
            </w:r>
            <w:r w:rsidR="004E2A15" w:rsidRPr="00212F4D">
              <w:rPr>
                <w:rFonts w:asciiTheme="majorBidi" w:hAnsiTheme="majorBidi" w:cstheme="majorBidi"/>
                <w:sz w:val="24"/>
                <w:szCs w:val="24"/>
              </w:rPr>
              <w:t xml:space="preserve"> fitness centre. With the latest cardiovascular and weight resistance machines as well as wide selection of free weights.</w:t>
            </w:r>
          </w:p>
          <w:p w14:paraId="5D217ACB" w14:textId="77777777" w:rsidR="0068521F" w:rsidRPr="00212F4D" w:rsidRDefault="0068521F" w:rsidP="004E2A15">
            <w:pPr>
              <w:rPr>
                <w:rFonts w:asciiTheme="majorBidi" w:hAnsiTheme="majorBidi" w:cstheme="majorBidi"/>
                <w:sz w:val="24"/>
                <w:szCs w:val="24"/>
              </w:rPr>
            </w:pPr>
          </w:p>
          <w:p w14:paraId="5D217ACC" w14:textId="77777777" w:rsidR="00577CF0" w:rsidRPr="00212F4D" w:rsidRDefault="004E2A15" w:rsidP="004E2A15">
            <w:pPr>
              <w:rPr>
                <w:rFonts w:asciiTheme="majorBidi" w:hAnsiTheme="majorBidi" w:cstheme="majorBidi"/>
                <w:b/>
                <w:bCs/>
                <w:sz w:val="24"/>
                <w:szCs w:val="24"/>
              </w:rPr>
            </w:pPr>
            <w:r w:rsidRPr="00212F4D">
              <w:rPr>
                <w:rFonts w:asciiTheme="majorBidi" w:hAnsiTheme="majorBidi" w:cstheme="majorBidi"/>
                <w:b/>
                <w:bCs/>
                <w:sz w:val="24"/>
                <w:szCs w:val="24"/>
              </w:rPr>
              <w:t xml:space="preserve">Sauna and Jacuzzi </w:t>
            </w:r>
          </w:p>
          <w:p w14:paraId="5D217ACD" w14:textId="77777777" w:rsidR="004E2A15" w:rsidRPr="00212F4D" w:rsidRDefault="004E2A15" w:rsidP="004E2A15">
            <w:pPr>
              <w:rPr>
                <w:rFonts w:asciiTheme="majorBidi" w:hAnsiTheme="majorBidi" w:cstheme="majorBidi"/>
                <w:sz w:val="24"/>
                <w:szCs w:val="24"/>
              </w:rPr>
            </w:pPr>
            <w:r w:rsidRPr="00212F4D">
              <w:rPr>
                <w:rFonts w:asciiTheme="majorBidi" w:hAnsiTheme="majorBidi" w:cstheme="majorBidi"/>
                <w:sz w:val="24"/>
                <w:szCs w:val="24"/>
              </w:rPr>
              <w:t>The Sauna and indoor Jacuzzi form a healthy treat for the weary traveller. Facilities are separate for men and women and feature changi</w:t>
            </w:r>
            <w:r w:rsidR="00577CF0" w:rsidRPr="00212F4D">
              <w:rPr>
                <w:rFonts w:asciiTheme="majorBidi" w:hAnsiTheme="majorBidi" w:cstheme="majorBidi"/>
                <w:sz w:val="24"/>
                <w:szCs w:val="24"/>
              </w:rPr>
              <w:t>ng rooms and showers as well available to guests availing massage treatments in the health club.</w:t>
            </w:r>
          </w:p>
          <w:p w14:paraId="5D217ACE" w14:textId="77777777" w:rsidR="004E2A15" w:rsidRPr="00212F4D" w:rsidRDefault="004E2A15" w:rsidP="0068521F">
            <w:pPr>
              <w:ind w:left="360"/>
              <w:rPr>
                <w:rFonts w:asciiTheme="majorBidi" w:hAnsiTheme="majorBidi" w:cstheme="majorBidi"/>
                <w:sz w:val="24"/>
                <w:szCs w:val="24"/>
              </w:rPr>
            </w:pPr>
          </w:p>
          <w:p w14:paraId="5D217ACF" w14:textId="77777777" w:rsidR="00577CF0" w:rsidRPr="00212F4D" w:rsidRDefault="0068521F" w:rsidP="00577CF0">
            <w:pPr>
              <w:rPr>
                <w:rFonts w:asciiTheme="majorBidi" w:hAnsiTheme="majorBidi" w:cstheme="majorBidi"/>
                <w:b/>
                <w:bCs/>
                <w:sz w:val="24"/>
                <w:szCs w:val="24"/>
              </w:rPr>
            </w:pPr>
            <w:r w:rsidRPr="00212F4D">
              <w:rPr>
                <w:rFonts w:asciiTheme="majorBidi" w:hAnsiTheme="majorBidi" w:cstheme="majorBidi"/>
                <w:b/>
                <w:bCs/>
                <w:sz w:val="24"/>
                <w:szCs w:val="24"/>
              </w:rPr>
              <w:t>Little Birds Kids Club</w:t>
            </w:r>
            <w:r w:rsidR="00577CF0" w:rsidRPr="00212F4D">
              <w:rPr>
                <w:rFonts w:asciiTheme="majorBidi" w:hAnsiTheme="majorBidi" w:cstheme="majorBidi"/>
                <w:b/>
                <w:bCs/>
                <w:sz w:val="24"/>
                <w:szCs w:val="24"/>
              </w:rPr>
              <w:t xml:space="preserve"> </w:t>
            </w:r>
          </w:p>
          <w:p w14:paraId="2C8CA1D6" w14:textId="77777777" w:rsidR="0034016E" w:rsidRDefault="0068521F" w:rsidP="00092CB7">
            <w:pPr>
              <w:rPr>
                <w:rFonts w:asciiTheme="majorBidi" w:hAnsiTheme="majorBidi" w:cstheme="majorBidi"/>
                <w:sz w:val="24"/>
                <w:szCs w:val="24"/>
              </w:rPr>
            </w:pPr>
            <w:r w:rsidRPr="00212F4D">
              <w:rPr>
                <w:rFonts w:asciiTheme="majorBidi" w:hAnsiTheme="majorBidi" w:cstheme="majorBidi"/>
                <w:sz w:val="24"/>
                <w:szCs w:val="24"/>
              </w:rPr>
              <w:t xml:space="preserve">The Little Birds Club is located next to the children and winter pools. The children </w:t>
            </w:r>
            <w:r w:rsidR="00577CF0" w:rsidRPr="00212F4D">
              <w:rPr>
                <w:rFonts w:asciiTheme="majorBidi" w:hAnsiTheme="majorBidi" w:cstheme="majorBidi"/>
                <w:sz w:val="24"/>
                <w:szCs w:val="24"/>
              </w:rPr>
              <w:t>c</w:t>
            </w:r>
            <w:r w:rsidRPr="00212F4D">
              <w:rPr>
                <w:rFonts w:asciiTheme="majorBidi" w:hAnsiTheme="majorBidi" w:cstheme="majorBidi"/>
                <w:sz w:val="24"/>
                <w:szCs w:val="24"/>
              </w:rPr>
              <w:t xml:space="preserve">an enjoy various games and sports, drawing, painting, colouring and much more. All activities are fully supervised by our Kids Club </w:t>
            </w:r>
            <w:r w:rsidR="00092CB7" w:rsidRPr="00212F4D">
              <w:rPr>
                <w:rFonts w:asciiTheme="majorBidi" w:hAnsiTheme="majorBidi" w:cstheme="majorBidi"/>
                <w:sz w:val="24"/>
                <w:szCs w:val="24"/>
              </w:rPr>
              <w:t>attendant</w:t>
            </w:r>
            <w:r w:rsidR="00577CF0" w:rsidRPr="00212F4D">
              <w:rPr>
                <w:rFonts w:asciiTheme="majorBidi" w:hAnsiTheme="majorBidi" w:cstheme="majorBidi"/>
                <w:sz w:val="24"/>
                <w:szCs w:val="24"/>
              </w:rPr>
              <w:t xml:space="preserve"> and animation team</w:t>
            </w:r>
            <w:r w:rsidRPr="00212F4D">
              <w:rPr>
                <w:rFonts w:asciiTheme="majorBidi" w:hAnsiTheme="majorBidi" w:cstheme="majorBidi"/>
                <w:sz w:val="24"/>
                <w:szCs w:val="24"/>
              </w:rPr>
              <w:t>. Little Birds Club is dedicated to providing activities for children aged 3 to 12</w:t>
            </w:r>
            <w:r w:rsidR="00577CF0" w:rsidRPr="00212F4D">
              <w:rPr>
                <w:rFonts w:asciiTheme="majorBidi" w:hAnsiTheme="majorBidi" w:cstheme="majorBidi"/>
                <w:sz w:val="24"/>
                <w:szCs w:val="24"/>
              </w:rPr>
              <w:t xml:space="preserve"> and young at hearts.</w:t>
            </w:r>
            <w:r w:rsidR="009518BC" w:rsidRPr="00212F4D">
              <w:rPr>
                <w:rFonts w:asciiTheme="majorBidi" w:hAnsiTheme="majorBidi" w:cstheme="majorBidi"/>
                <w:sz w:val="24"/>
                <w:szCs w:val="24"/>
              </w:rPr>
              <w:t xml:space="preserve"> Baby sitting service with minimal extra fee can be arrange here giving advance notice prior to date and time request.</w:t>
            </w:r>
          </w:p>
          <w:p w14:paraId="5D217AD0" w14:textId="3FA15D7F" w:rsidR="00212F4D" w:rsidRPr="00212F4D" w:rsidRDefault="00212F4D" w:rsidP="00092CB7">
            <w:pPr>
              <w:rPr>
                <w:rFonts w:asciiTheme="majorBidi" w:hAnsiTheme="majorBidi" w:cstheme="majorBidi"/>
                <w:sz w:val="24"/>
                <w:szCs w:val="24"/>
              </w:rPr>
            </w:pPr>
          </w:p>
        </w:tc>
      </w:tr>
      <w:tr w:rsidR="00DC46D3" w:rsidRPr="00212F4D" w14:paraId="5D217ADC" w14:textId="77777777" w:rsidTr="004E77C0">
        <w:tc>
          <w:tcPr>
            <w:tcW w:w="2335" w:type="dxa"/>
          </w:tcPr>
          <w:p w14:paraId="5D217AD2" w14:textId="77777777" w:rsidR="00DC46D3" w:rsidRPr="00212F4D" w:rsidRDefault="0068521F" w:rsidP="00D03F23">
            <w:pPr>
              <w:rPr>
                <w:rFonts w:asciiTheme="majorBidi" w:hAnsiTheme="majorBidi" w:cstheme="majorBidi"/>
                <w:sz w:val="24"/>
                <w:szCs w:val="24"/>
              </w:rPr>
            </w:pPr>
            <w:r w:rsidRPr="00212F4D">
              <w:rPr>
                <w:rFonts w:asciiTheme="majorBidi" w:hAnsiTheme="majorBidi" w:cstheme="majorBidi"/>
                <w:sz w:val="24"/>
                <w:szCs w:val="24"/>
              </w:rPr>
              <w:lastRenderedPageBreak/>
              <w:t>Awards and Recognition:</w:t>
            </w:r>
          </w:p>
        </w:tc>
        <w:tc>
          <w:tcPr>
            <w:tcW w:w="8190" w:type="dxa"/>
          </w:tcPr>
          <w:p w14:paraId="5D217AD3" w14:textId="77777777" w:rsidR="007A3998" w:rsidRPr="00212F4D" w:rsidRDefault="007A3998" w:rsidP="001308C3">
            <w:pPr>
              <w:pStyle w:val="ListParagraph"/>
              <w:numPr>
                <w:ilvl w:val="0"/>
                <w:numId w:val="27"/>
              </w:numPr>
              <w:rPr>
                <w:rFonts w:asciiTheme="majorBidi" w:hAnsiTheme="majorBidi" w:cstheme="majorBidi"/>
                <w:sz w:val="24"/>
                <w:szCs w:val="24"/>
              </w:rPr>
            </w:pPr>
            <w:r w:rsidRPr="00212F4D">
              <w:rPr>
                <w:rFonts w:asciiTheme="majorBidi" w:hAnsiTheme="majorBidi" w:cstheme="majorBidi"/>
                <w:sz w:val="24"/>
                <w:szCs w:val="24"/>
              </w:rPr>
              <w:t>Best Place for Working Women – Gold Award 2020</w:t>
            </w:r>
          </w:p>
          <w:p w14:paraId="5D217AD4" w14:textId="77777777" w:rsidR="001308C3" w:rsidRPr="00212F4D" w:rsidRDefault="001308C3" w:rsidP="001308C3">
            <w:pPr>
              <w:pStyle w:val="ListParagraph"/>
              <w:numPr>
                <w:ilvl w:val="0"/>
                <w:numId w:val="27"/>
              </w:numPr>
              <w:spacing w:after="200" w:line="276" w:lineRule="auto"/>
              <w:rPr>
                <w:rFonts w:asciiTheme="majorBidi" w:hAnsiTheme="majorBidi" w:cstheme="majorBidi"/>
                <w:sz w:val="24"/>
                <w:szCs w:val="24"/>
              </w:rPr>
            </w:pPr>
            <w:r w:rsidRPr="00212F4D">
              <w:rPr>
                <w:rFonts w:asciiTheme="majorBidi" w:hAnsiTheme="majorBidi" w:cstheme="majorBidi"/>
                <w:sz w:val="24"/>
                <w:szCs w:val="24"/>
              </w:rPr>
              <w:t>Jordan’s Leading Serviced Apartment -  World Travel Awards 2019</w:t>
            </w:r>
          </w:p>
          <w:p w14:paraId="5D217AD5" w14:textId="77777777" w:rsidR="00491A35" w:rsidRPr="00212F4D" w:rsidRDefault="00491A35" w:rsidP="001308C3">
            <w:pPr>
              <w:pStyle w:val="ListParagraph"/>
              <w:numPr>
                <w:ilvl w:val="0"/>
                <w:numId w:val="27"/>
              </w:numPr>
              <w:rPr>
                <w:rFonts w:asciiTheme="majorBidi" w:hAnsiTheme="majorBidi" w:cstheme="majorBidi"/>
                <w:sz w:val="24"/>
                <w:szCs w:val="24"/>
              </w:rPr>
            </w:pPr>
            <w:r w:rsidRPr="00212F4D">
              <w:rPr>
                <w:rFonts w:asciiTheme="majorBidi" w:hAnsiTheme="majorBidi" w:cstheme="majorBidi"/>
                <w:sz w:val="24"/>
                <w:szCs w:val="24"/>
              </w:rPr>
              <w:t>Green Globe certified since 2010 up to date</w:t>
            </w:r>
          </w:p>
          <w:p w14:paraId="5D217AD6" w14:textId="77777777" w:rsidR="0068521F" w:rsidRPr="00212F4D" w:rsidRDefault="0068521F" w:rsidP="001308C3">
            <w:pPr>
              <w:pStyle w:val="ListParagraph"/>
              <w:numPr>
                <w:ilvl w:val="0"/>
                <w:numId w:val="27"/>
              </w:numPr>
              <w:rPr>
                <w:rStyle w:val="Hyperlink"/>
                <w:rFonts w:asciiTheme="majorBidi" w:hAnsiTheme="majorBidi" w:cstheme="majorBidi"/>
              </w:rPr>
            </w:pPr>
            <w:r w:rsidRPr="00212F4D">
              <w:rPr>
                <w:rFonts w:asciiTheme="majorBidi" w:hAnsiTheme="majorBidi" w:cstheme="majorBidi"/>
                <w:sz w:val="24"/>
                <w:szCs w:val="24"/>
              </w:rPr>
              <w:t xml:space="preserve">Green Globe Gold certified </w:t>
            </w:r>
            <w:r w:rsidR="00F278D2" w:rsidRPr="00212F4D">
              <w:rPr>
                <w:rFonts w:asciiTheme="majorBidi" w:hAnsiTheme="majorBidi" w:cstheme="majorBidi"/>
                <w:sz w:val="24"/>
                <w:szCs w:val="24"/>
              </w:rPr>
              <w:t xml:space="preserve">in year </w:t>
            </w:r>
            <w:r w:rsidRPr="00212F4D">
              <w:rPr>
                <w:rFonts w:asciiTheme="majorBidi" w:hAnsiTheme="majorBidi" w:cstheme="majorBidi"/>
                <w:sz w:val="24"/>
                <w:szCs w:val="24"/>
              </w:rPr>
              <w:t xml:space="preserve">2016 </w:t>
            </w:r>
            <w:r w:rsidR="00A6567B" w:rsidRPr="00212F4D">
              <w:rPr>
                <w:rFonts w:asciiTheme="majorBidi" w:hAnsiTheme="majorBidi" w:cstheme="majorBidi"/>
                <w:sz w:val="24"/>
                <w:szCs w:val="24"/>
              </w:rPr>
              <w:t>(</w:t>
            </w:r>
            <w:r w:rsidRPr="00212F4D">
              <w:rPr>
                <w:rFonts w:asciiTheme="majorBidi" w:hAnsiTheme="majorBidi" w:cstheme="majorBidi"/>
                <w:sz w:val="24"/>
                <w:szCs w:val="24"/>
              </w:rPr>
              <w:t>for five years cons</w:t>
            </w:r>
            <w:r w:rsidR="00F278D2" w:rsidRPr="00212F4D">
              <w:rPr>
                <w:rFonts w:asciiTheme="majorBidi" w:hAnsiTheme="majorBidi" w:cstheme="majorBidi"/>
                <w:sz w:val="24"/>
                <w:szCs w:val="24"/>
              </w:rPr>
              <w:t xml:space="preserve">ecutive </w:t>
            </w:r>
            <w:r w:rsidRPr="00212F4D">
              <w:rPr>
                <w:rFonts w:asciiTheme="majorBidi" w:hAnsiTheme="majorBidi" w:cstheme="majorBidi"/>
                <w:sz w:val="24"/>
                <w:szCs w:val="24"/>
              </w:rPr>
              <w:t>certification</w:t>
            </w:r>
            <w:r w:rsidR="00A6567B" w:rsidRPr="00212F4D">
              <w:rPr>
                <w:rFonts w:asciiTheme="majorBidi" w:hAnsiTheme="majorBidi" w:cstheme="majorBidi"/>
                <w:sz w:val="24"/>
                <w:szCs w:val="24"/>
              </w:rPr>
              <w:t>)</w:t>
            </w:r>
            <w:r w:rsidRPr="00212F4D">
              <w:rPr>
                <w:rFonts w:asciiTheme="majorBidi" w:hAnsiTheme="majorBidi" w:cstheme="majorBidi"/>
                <w:sz w:val="24"/>
                <w:szCs w:val="24"/>
              </w:rPr>
              <w:t xml:space="preserve"> – </w:t>
            </w:r>
            <w:r w:rsidRPr="00212F4D">
              <w:rPr>
                <w:rStyle w:val="Hyperlink"/>
                <w:rFonts w:asciiTheme="majorBidi" w:hAnsiTheme="majorBidi" w:cstheme="majorBidi"/>
              </w:rPr>
              <w:t>www.greenglobe.org</w:t>
            </w:r>
          </w:p>
          <w:p w14:paraId="5D217AD7" w14:textId="77777777" w:rsidR="0068521F" w:rsidRPr="00212F4D" w:rsidRDefault="0068521F" w:rsidP="001308C3">
            <w:pPr>
              <w:pStyle w:val="ListParagraph"/>
              <w:numPr>
                <w:ilvl w:val="0"/>
                <w:numId w:val="27"/>
              </w:numPr>
              <w:rPr>
                <w:rFonts w:asciiTheme="majorBidi" w:hAnsiTheme="majorBidi" w:cstheme="majorBidi"/>
                <w:sz w:val="24"/>
                <w:szCs w:val="24"/>
              </w:rPr>
            </w:pPr>
            <w:r w:rsidRPr="00212F4D">
              <w:rPr>
                <w:rFonts w:asciiTheme="majorBidi" w:hAnsiTheme="majorBidi" w:cstheme="majorBidi"/>
                <w:sz w:val="24"/>
                <w:szCs w:val="24"/>
              </w:rPr>
              <w:t xml:space="preserve">Blue Flag certified since 2011 up to date – </w:t>
            </w:r>
            <w:hyperlink r:id="rId16" w:history="1">
              <w:r w:rsidR="00C94942" w:rsidRPr="00212F4D">
                <w:rPr>
                  <w:rStyle w:val="Hyperlink"/>
                  <w:rFonts w:asciiTheme="majorBidi" w:hAnsiTheme="majorBidi" w:cstheme="majorBidi"/>
                </w:rPr>
                <w:t>www.blueflag.org</w:t>
              </w:r>
            </w:hyperlink>
          </w:p>
          <w:p w14:paraId="5D217AD8" w14:textId="77777777" w:rsidR="00C94942" w:rsidRPr="00212F4D" w:rsidRDefault="00C94942" w:rsidP="001308C3">
            <w:pPr>
              <w:pStyle w:val="ListParagraph"/>
              <w:numPr>
                <w:ilvl w:val="0"/>
                <w:numId w:val="27"/>
              </w:numPr>
              <w:rPr>
                <w:rFonts w:asciiTheme="majorBidi" w:hAnsiTheme="majorBidi" w:cstheme="majorBidi"/>
                <w:sz w:val="24"/>
                <w:szCs w:val="24"/>
              </w:rPr>
            </w:pPr>
            <w:r w:rsidRPr="00212F4D">
              <w:rPr>
                <w:rFonts w:asciiTheme="majorBidi" w:hAnsiTheme="majorBidi" w:cstheme="majorBidi"/>
                <w:sz w:val="24"/>
                <w:szCs w:val="24"/>
              </w:rPr>
              <w:t xml:space="preserve">Green Key Certified Hotel - </w:t>
            </w:r>
            <w:r w:rsidRPr="00212F4D">
              <w:rPr>
                <w:rFonts w:asciiTheme="majorBidi" w:hAnsiTheme="majorBidi" w:cstheme="majorBidi"/>
              </w:rPr>
              <w:t xml:space="preserve"> </w:t>
            </w:r>
            <w:r w:rsidRPr="00212F4D">
              <w:rPr>
                <w:rStyle w:val="Hyperlink"/>
                <w:rFonts w:asciiTheme="majorBidi" w:hAnsiTheme="majorBidi" w:cstheme="majorBidi"/>
              </w:rPr>
              <w:t>https://www.greenkey.global/</w:t>
            </w:r>
          </w:p>
          <w:p w14:paraId="5D217AD9" w14:textId="77777777" w:rsidR="0068521F" w:rsidRPr="00212F4D" w:rsidRDefault="007A3998" w:rsidP="001308C3">
            <w:pPr>
              <w:pStyle w:val="ListParagraph"/>
              <w:numPr>
                <w:ilvl w:val="0"/>
                <w:numId w:val="27"/>
              </w:numPr>
              <w:rPr>
                <w:rFonts w:asciiTheme="majorBidi" w:hAnsiTheme="majorBidi" w:cstheme="majorBidi"/>
                <w:sz w:val="24"/>
                <w:szCs w:val="24"/>
              </w:rPr>
            </w:pPr>
            <w:r w:rsidRPr="00212F4D">
              <w:rPr>
                <w:rFonts w:asciiTheme="majorBidi" w:hAnsiTheme="majorBidi" w:cstheme="majorBidi"/>
                <w:sz w:val="24"/>
                <w:szCs w:val="24"/>
              </w:rPr>
              <w:t xml:space="preserve">Trip Advisor Travelers Choice and </w:t>
            </w:r>
            <w:r w:rsidR="0068521F" w:rsidRPr="00212F4D">
              <w:rPr>
                <w:rFonts w:asciiTheme="majorBidi" w:hAnsiTheme="majorBidi" w:cstheme="majorBidi"/>
                <w:sz w:val="24"/>
                <w:szCs w:val="24"/>
              </w:rPr>
              <w:t xml:space="preserve">Certificate of Excellence Award </w:t>
            </w:r>
            <w:r w:rsidRPr="00212F4D">
              <w:rPr>
                <w:rFonts w:asciiTheme="majorBidi" w:hAnsiTheme="majorBidi" w:cstheme="majorBidi"/>
                <w:sz w:val="24"/>
                <w:szCs w:val="24"/>
              </w:rPr>
              <w:t xml:space="preserve">since 2011 up to date </w:t>
            </w:r>
            <w:r w:rsidR="0068521F" w:rsidRPr="00212F4D">
              <w:rPr>
                <w:rFonts w:asciiTheme="majorBidi" w:hAnsiTheme="majorBidi" w:cstheme="majorBidi"/>
                <w:sz w:val="24"/>
                <w:szCs w:val="24"/>
              </w:rPr>
              <w:t xml:space="preserve">– </w:t>
            </w:r>
            <w:r w:rsidR="0068521F" w:rsidRPr="00212F4D">
              <w:rPr>
                <w:rStyle w:val="Hyperlink"/>
                <w:rFonts w:asciiTheme="majorBidi" w:hAnsiTheme="majorBidi" w:cstheme="majorBidi"/>
              </w:rPr>
              <w:t>www.tripadvisor.com</w:t>
            </w:r>
          </w:p>
          <w:p w14:paraId="5D217ADA" w14:textId="77777777" w:rsidR="0068521F" w:rsidRPr="00212F4D" w:rsidRDefault="0068521F" w:rsidP="001308C3">
            <w:pPr>
              <w:pStyle w:val="ListParagraph"/>
              <w:numPr>
                <w:ilvl w:val="0"/>
                <w:numId w:val="27"/>
              </w:numPr>
              <w:rPr>
                <w:rFonts w:asciiTheme="majorBidi" w:hAnsiTheme="majorBidi" w:cstheme="majorBidi"/>
                <w:sz w:val="24"/>
                <w:szCs w:val="24"/>
              </w:rPr>
            </w:pPr>
            <w:r w:rsidRPr="00212F4D">
              <w:rPr>
                <w:rFonts w:asciiTheme="majorBidi" w:hAnsiTheme="majorBidi" w:cstheme="majorBidi"/>
                <w:sz w:val="24"/>
                <w:szCs w:val="24"/>
              </w:rPr>
              <w:t xml:space="preserve">Compliance to ISO Food Safety Management System Standard </w:t>
            </w:r>
          </w:p>
          <w:p w14:paraId="5D217ADB" w14:textId="77777777" w:rsidR="00DC46D3" w:rsidRPr="00212F4D" w:rsidRDefault="0068521F" w:rsidP="001308C3">
            <w:pPr>
              <w:pStyle w:val="ListParagraph"/>
              <w:numPr>
                <w:ilvl w:val="0"/>
                <w:numId w:val="27"/>
              </w:numPr>
              <w:rPr>
                <w:rFonts w:asciiTheme="majorBidi" w:hAnsiTheme="majorBidi" w:cstheme="majorBidi"/>
                <w:b/>
                <w:bCs/>
                <w:sz w:val="24"/>
                <w:szCs w:val="24"/>
              </w:rPr>
            </w:pPr>
            <w:r w:rsidRPr="00212F4D">
              <w:rPr>
                <w:rFonts w:asciiTheme="majorBidi" w:hAnsiTheme="majorBidi" w:cstheme="majorBidi"/>
                <w:sz w:val="24"/>
                <w:szCs w:val="24"/>
              </w:rPr>
              <w:t xml:space="preserve">Conde Nast Gold List Year 2013 </w:t>
            </w:r>
            <w:r w:rsidRPr="00212F4D">
              <w:rPr>
                <w:rFonts w:asciiTheme="majorBidi" w:hAnsiTheme="majorBidi" w:cstheme="majorBidi"/>
                <w:sz w:val="24"/>
                <w:szCs w:val="24"/>
              </w:rPr>
              <w:t> Conde Nast Top 100 List Year 2013</w:t>
            </w:r>
          </w:p>
        </w:tc>
      </w:tr>
    </w:tbl>
    <w:p w14:paraId="5D217AEA" w14:textId="4BE8D8A4" w:rsidR="00AC53EF" w:rsidRDefault="00AC53EF" w:rsidP="00AC53EF">
      <w:pPr>
        <w:autoSpaceDE w:val="0"/>
        <w:autoSpaceDN w:val="0"/>
        <w:adjustRightInd w:val="0"/>
        <w:rPr>
          <w:rFonts w:asciiTheme="majorBidi" w:hAnsiTheme="majorBidi" w:cstheme="majorBidi"/>
          <w:color w:val="000000"/>
          <w:sz w:val="24"/>
          <w:szCs w:val="24"/>
          <w:lang w:val="en-US"/>
        </w:rPr>
      </w:pPr>
    </w:p>
    <w:p w14:paraId="3ECBF201" w14:textId="310FF5D1" w:rsidR="00212F4D" w:rsidRDefault="00212F4D" w:rsidP="00AC53EF">
      <w:pPr>
        <w:autoSpaceDE w:val="0"/>
        <w:autoSpaceDN w:val="0"/>
        <w:adjustRightInd w:val="0"/>
        <w:rPr>
          <w:rFonts w:asciiTheme="majorBidi" w:hAnsiTheme="majorBidi" w:cstheme="majorBidi"/>
          <w:color w:val="000000"/>
          <w:sz w:val="24"/>
          <w:szCs w:val="24"/>
          <w:lang w:val="en-US"/>
        </w:rPr>
      </w:pPr>
    </w:p>
    <w:p w14:paraId="4C562A84" w14:textId="20A9F0C2" w:rsidR="00212F4D" w:rsidRDefault="00212F4D" w:rsidP="00AC53EF">
      <w:pPr>
        <w:autoSpaceDE w:val="0"/>
        <w:autoSpaceDN w:val="0"/>
        <w:adjustRightInd w:val="0"/>
        <w:rPr>
          <w:rFonts w:asciiTheme="majorBidi" w:hAnsiTheme="majorBidi" w:cstheme="majorBidi"/>
          <w:color w:val="000000"/>
          <w:sz w:val="24"/>
          <w:szCs w:val="24"/>
          <w:lang w:val="en-US"/>
        </w:rPr>
      </w:pPr>
    </w:p>
    <w:p w14:paraId="3285FE0C" w14:textId="596FD558" w:rsidR="00212F4D" w:rsidRDefault="00212F4D" w:rsidP="00AC53EF">
      <w:pPr>
        <w:autoSpaceDE w:val="0"/>
        <w:autoSpaceDN w:val="0"/>
        <w:adjustRightInd w:val="0"/>
        <w:rPr>
          <w:rFonts w:asciiTheme="majorBidi" w:hAnsiTheme="majorBidi" w:cstheme="majorBidi"/>
          <w:color w:val="000000"/>
          <w:sz w:val="24"/>
          <w:szCs w:val="24"/>
          <w:lang w:val="en-US"/>
        </w:rPr>
      </w:pPr>
    </w:p>
    <w:p w14:paraId="325879A5" w14:textId="073F7F45" w:rsidR="00212F4D" w:rsidRDefault="00212F4D" w:rsidP="00AC53EF">
      <w:pPr>
        <w:autoSpaceDE w:val="0"/>
        <w:autoSpaceDN w:val="0"/>
        <w:adjustRightInd w:val="0"/>
        <w:rPr>
          <w:rFonts w:asciiTheme="majorBidi" w:hAnsiTheme="majorBidi" w:cstheme="majorBidi"/>
          <w:color w:val="000000"/>
          <w:sz w:val="24"/>
          <w:szCs w:val="24"/>
          <w:lang w:val="en-US"/>
        </w:rPr>
      </w:pPr>
    </w:p>
    <w:p w14:paraId="2A0222C1" w14:textId="2EFC11CB" w:rsidR="00212F4D" w:rsidRDefault="00212F4D" w:rsidP="00AC53EF">
      <w:pPr>
        <w:autoSpaceDE w:val="0"/>
        <w:autoSpaceDN w:val="0"/>
        <w:adjustRightInd w:val="0"/>
        <w:rPr>
          <w:rFonts w:asciiTheme="majorBidi" w:hAnsiTheme="majorBidi" w:cstheme="majorBidi"/>
          <w:color w:val="000000"/>
          <w:sz w:val="24"/>
          <w:szCs w:val="24"/>
          <w:lang w:val="en-US"/>
        </w:rPr>
      </w:pPr>
    </w:p>
    <w:p w14:paraId="17435DC2" w14:textId="0E709A1F" w:rsidR="00212F4D" w:rsidRDefault="00212F4D" w:rsidP="00AC53EF">
      <w:pPr>
        <w:autoSpaceDE w:val="0"/>
        <w:autoSpaceDN w:val="0"/>
        <w:adjustRightInd w:val="0"/>
        <w:rPr>
          <w:rFonts w:asciiTheme="majorBidi" w:hAnsiTheme="majorBidi" w:cstheme="majorBidi"/>
          <w:color w:val="000000"/>
          <w:sz w:val="24"/>
          <w:szCs w:val="24"/>
          <w:lang w:val="en-US"/>
        </w:rPr>
      </w:pPr>
    </w:p>
    <w:p w14:paraId="10D5450C" w14:textId="60C69029" w:rsidR="00212F4D" w:rsidRDefault="00212F4D" w:rsidP="00AC53EF">
      <w:pPr>
        <w:autoSpaceDE w:val="0"/>
        <w:autoSpaceDN w:val="0"/>
        <w:adjustRightInd w:val="0"/>
        <w:rPr>
          <w:rFonts w:asciiTheme="majorBidi" w:hAnsiTheme="majorBidi" w:cstheme="majorBidi"/>
          <w:color w:val="000000"/>
          <w:sz w:val="24"/>
          <w:szCs w:val="24"/>
          <w:lang w:val="en-US"/>
        </w:rPr>
      </w:pPr>
    </w:p>
    <w:p w14:paraId="175E0AA2" w14:textId="0DCAB7AE" w:rsidR="00212F4D" w:rsidRDefault="00212F4D" w:rsidP="00AC53EF">
      <w:pPr>
        <w:autoSpaceDE w:val="0"/>
        <w:autoSpaceDN w:val="0"/>
        <w:adjustRightInd w:val="0"/>
        <w:rPr>
          <w:rFonts w:asciiTheme="majorBidi" w:hAnsiTheme="majorBidi" w:cstheme="majorBidi"/>
          <w:color w:val="000000"/>
          <w:sz w:val="24"/>
          <w:szCs w:val="24"/>
          <w:lang w:val="en-US"/>
        </w:rPr>
      </w:pPr>
    </w:p>
    <w:p w14:paraId="34F544FC" w14:textId="77777777" w:rsidR="00212F4D" w:rsidRPr="00212F4D" w:rsidRDefault="00212F4D" w:rsidP="00AC53EF">
      <w:pPr>
        <w:autoSpaceDE w:val="0"/>
        <w:autoSpaceDN w:val="0"/>
        <w:adjustRightInd w:val="0"/>
        <w:rPr>
          <w:rFonts w:asciiTheme="majorBidi" w:hAnsiTheme="majorBidi" w:cstheme="majorBidi"/>
          <w:color w:val="000000"/>
          <w:sz w:val="24"/>
          <w:szCs w:val="24"/>
          <w:lang w:val="en-US"/>
        </w:rPr>
      </w:pPr>
    </w:p>
    <w:tbl>
      <w:tblPr>
        <w:tblStyle w:val="TableGrid"/>
        <w:tblW w:w="10343" w:type="dxa"/>
        <w:tblLook w:val="04A0" w:firstRow="1" w:lastRow="0" w:firstColumn="1" w:lastColumn="0" w:noHBand="0" w:noVBand="1"/>
      </w:tblPr>
      <w:tblGrid>
        <w:gridCol w:w="2263"/>
        <w:gridCol w:w="8080"/>
      </w:tblGrid>
      <w:tr w:rsidR="00212F4D" w14:paraId="7BE1C01A" w14:textId="77777777" w:rsidTr="00212F4D">
        <w:tc>
          <w:tcPr>
            <w:tcW w:w="2263" w:type="dxa"/>
          </w:tcPr>
          <w:p w14:paraId="2E82FC98" w14:textId="0DDBD86A" w:rsidR="00212F4D" w:rsidRDefault="00212F4D" w:rsidP="003F18B0">
            <w:pPr>
              <w:rPr>
                <w:rFonts w:asciiTheme="majorBidi" w:hAnsiTheme="majorBidi" w:cstheme="majorBidi"/>
                <w:color w:val="000000"/>
                <w:sz w:val="24"/>
                <w:szCs w:val="24"/>
                <w:lang w:val="en-US"/>
              </w:rPr>
            </w:pPr>
            <w:r w:rsidRPr="00212F4D">
              <w:rPr>
                <w:rFonts w:asciiTheme="majorBidi" w:hAnsiTheme="majorBidi" w:cstheme="majorBidi"/>
                <w:sz w:val="24"/>
                <w:szCs w:val="24"/>
              </w:rPr>
              <w:t>Sightseeing and Things to do:</w:t>
            </w:r>
          </w:p>
        </w:tc>
        <w:tc>
          <w:tcPr>
            <w:tcW w:w="8080" w:type="dxa"/>
          </w:tcPr>
          <w:p w14:paraId="22B1EF15" w14:textId="77777777" w:rsidR="00212F4D" w:rsidRPr="00212F4D" w:rsidRDefault="00212F4D" w:rsidP="00212F4D">
            <w:pPr>
              <w:pStyle w:val="ListParagraph"/>
              <w:numPr>
                <w:ilvl w:val="0"/>
                <w:numId w:val="30"/>
              </w:numPr>
              <w:rPr>
                <w:rFonts w:asciiTheme="majorBidi" w:hAnsiTheme="majorBidi" w:cstheme="majorBidi"/>
                <w:sz w:val="24"/>
                <w:szCs w:val="24"/>
              </w:rPr>
            </w:pPr>
            <w:r w:rsidRPr="00212F4D">
              <w:rPr>
                <w:rFonts w:asciiTheme="majorBidi" w:hAnsiTheme="majorBidi" w:cstheme="majorBidi"/>
                <w:sz w:val="24"/>
                <w:szCs w:val="24"/>
              </w:rPr>
              <w:t>Red Sea underwater discovery via scuba diving, snorkeling, glass bottom boat and watersports activities.</w:t>
            </w:r>
          </w:p>
          <w:p w14:paraId="1F2DC1E9" w14:textId="77777777" w:rsidR="00212F4D" w:rsidRPr="00212F4D" w:rsidRDefault="00212F4D" w:rsidP="00212F4D">
            <w:pPr>
              <w:pStyle w:val="ListParagraph"/>
              <w:numPr>
                <w:ilvl w:val="0"/>
                <w:numId w:val="30"/>
              </w:numPr>
              <w:rPr>
                <w:rFonts w:asciiTheme="majorBidi" w:hAnsiTheme="majorBidi" w:cstheme="majorBidi"/>
                <w:sz w:val="24"/>
                <w:szCs w:val="24"/>
              </w:rPr>
            </w:pPr>
            <w:r w:rsidRPr="00212F4D">
              <w:rPr>
                <w:rFonts w:asciiTheme="majorBidi" w:hAnsiTheme="majorBidi" w:cstheme="majorBidi"/>
                <w:sz w:val="24"/>
                <w:szCs w:val="24"/>
              </w:rPr>
              <w:t>Desert Safari at the photogenic Wadi Rum has been the setting for numerous films including Indiana Jones, with soaring mountains, vast plains and ancient Bedouin history, this is a unique Jordanian experience.</w:t>
            </w:r>
          </w:p>
          <w:p w14:paraId="3974D3D9" w14:textId="77777777" w:rsidR="00212F4D" w:rsidRPr="00212F4D" w:rsidRDefault="00212F4D" w:rsidP="00212F4D">
            <w:pPr>
              <w:pStyle w:val="ListParagraph"/>
              <w:numPr>
                <w:ilvl w:val="0"/>
                <w:numId w:val="28"/>
              </w:numPr>
              <w:rPr>
                <w:rFonts w:asciiTheme="majorBidi" w:hAnsiTheme="majorBidi" w:cstheme="majorBidi"/>
                <w:sz w:val="24"/>
                <w:szCs w:val="24"/>
              </w:rPr>
            </w:pPr>
            <w:r w:rsidRPr="00212F4D">
              <w:rPr>
                <w:rFonts w:asciiTheme="majorBidi" w:hAnsiTheme="majorBidi" w:cstheme="majorBidi"/>
                <w:sz w:val="24"/>
                <w:szCs w:val="24"/>
              </w:rPr>
              <w:t>The ancient Jordanian city of Petra has captured the imagination of travelers for centuries, cut from the cliff face in the heart of the mountains it is a Unesco World Heritage Site and one of the seven wonders of the world.</w:t>
            </w:r>
          </w:p>
          <w:p w14:paraId="51EFFB41" w14:textId="77777777" w:rsidR="00212F4D" w:rsidRPr="00212F4D" w:rsidRDefault="00212F4D" w:rsidP="00212F4D">
            <w:pPr>
              <w:pStyle w:val="ListParagraph"/>
              <w:numPr>
                <w:ilvl w:val="0"/>
                <w:numId w:val="28"/>
              </w:numPr>
              <w:rPr>
                <w:rFonts w:asciiTheme="majorBidi" w:hAnsiTheme="majorBidi" w:cstheme="majorBidi"/>
                <w:sz w:val="24"/>
                <w:szCs w:val="24"/>
              </w:rPr>
            </w:pPr>
            <w:r w:rsidRPr="00212F4D">
              <w:rPr>
                <w:rFonts w:asciiTheme="majorBidi" w:hAnsiTheme="majorBidi" w:cstheme="majorBidi"/>
                <w:sz w:val="24"/>
                <w:szCs w:val="24"/>
              </w:rPr>
              <w:t>Dana Nature Reserve is an incredible eco-system featuring more than 600 species of plant, around 180 different varieties of bird and more than 40 different mammal species including gazelles, foxes and wolves. Additionally there are almost 100 archaeological sites based in the reserve.</w:t>
            </w:r>
          </w:p>
          <w:p w14:paraId="7E86DB21" w14:textId="77777777" w:rsidR="00212F4D" w:rsidRPr="00212F4D" w:rsidRDefault="00212F4D" w:rsidP="00212F4D">
            <w:pPr>
              <w:rPr>
                <w:rFonts w:asciiTheme="majorBidi" w:hAnsiTheme="majorBidi" w:cstheme="majorBidi"/>
                <w:sz w:val="24"/>
                <w:szCs w:val="24"/>
              </w:rPr>
            </w:pPr>
            <w:r w:rsidRPr="00212F4D">
              <w:rPr>
                <w:rFonts w:asciiTheme="majorBidi" w:hAnsiTheme="majorBidi" w:cstheme="majorBidi"/>
                <w:sz w:val="24"/>
                <w:szCs w:val="24"/>
              </w:rPr>
              <w:t>Other Things to do:</w:t>
            </w:r>
          </w:p>
          <w:p w14:paraId="16917E1F" w14:textId="77777777" w:rsidR="00212F4D" w:rsidRPr="00212F4D" w:rsidRDefault="00212F4D" w:rsidP="00212F4D">
            <w:pPr>
              <w:pStyle w:val="ListParagraph"/>
              <w:numPr>
                <w:ilvl w:val="0"/>
                <w:numId w:val="31"/>
              </w:numPr>
              <w:rPr>
                <w:rFonts w:asciiTheme="majorBidi" w:hAnsiTheme="majorBidi" w:cstheme="majorBidi"/>
                <w:sz w:val="24"/>
                <w:szCs w:val="24"/>
              </w:rPr>
            </w:pPr>
            <w:r w:rsidRPr="00212F4D">
              <w:rPr>
                <w:rFonts w:asciiTheme="majorBidi" w:hAnsiTheme="majorBidi" w:cstheme="majorBidi"/>
                <w:sz w:val="24"/>
                <w:szCs w:val="24"/>
              </w:rPr>
              <w:t>The Ancient Islamic City of Ayla</w:t>
            </w:r>
          </w:p>
          <w:p w14:paraId="5601B462" w14:textId="77777777" w:rsidR="00212F4D" w:rsidRPr="00212F4D" w:rsidRDefault="00212F4D" w:rsidP="00212F4D">
            <w:pPr>
              <w:pStyle w:val="ListParagraph"/>
              <w:numPr>
                <w:ilvl w:val="0"/>
                <w:numId w:val="31"/>
              </w:numPr>
              <w:rPr>
                <w:rFonts w:asciiTheme="majorBidi" w:hAnsiTheme="majorBidi" w:cstheme="majorBidi"/>
                <w:color w:val="000000"/>
                <w:sz w:val="24"/>
                <w:szCs w:val="24"/>
                <w:lang w:val="en-US"/>
              </w:rPr>
            </w:pPr>
            <w:r w:rsidRPr="00212F4D">
              <w:rPr>
                <w:rFonts w:asciiTheme="majorBidi" w:hAnsiTheme="majorBidi" w:cstheme="majorBidi"/>
                <w:sz w:val="24"/>
                <w:szCs w:val="24"/>
              </w:rPr>
              <w:t>Aqaba Castle</w:t>
            </w:r>
          </w:p>
          <w:p w14:paraId="1A72074B" w14:textId="77777777" w:rsidR="00212F4D" w:rsidRPr="00212F4D" w:rsidRDefault="00212F4D" w:rsidP="00212F4D">
            <w:pPr>
              <w:pStyle w:val="ListParagraph"/>
              <w:numPr>
                <w:ilvl w:val="0"/>
                <w:numId w:val="31"/>
              </w:numPr>
              <w:rPr>
                <w:rFonts w:asciiTheme="majorBidi" w:hAnsiTheme="majorBidi" w:cstheme="majorBidi"/>
                <w:sz w:val="24"/>
                <w:szCs w:val="24"/>
              </w:rPr>
            </w:pPr>
            <w:r w:rsidRPr="00212F4D">
              <w:rPr>
                <w:rFonts w:asciiTheme="majorBidi" w:hAnsiTheme="majorBidi" w:cstheme="majorBidi"/>
                <w:sz w:val="24"/>
                <w:szCs w:val="24"/>
              </w:rPr>
              <w:t>Bird Watching</w:t>
            </w:r>
          </w:p>
          <w:p w14:paraId="238E8D1B" w14:textId="77777777" w:rsidR="00212F4D" w:rsidRPr="00212F4D" w:rsidRDefault="00212F4D" w:rsidP="00212F4D">
            <w:pPr>
              <w:pStyle w:val="ListParagraph"/>
              <w:numPr>
                <w:ilvl w:val="0"/>
                <w:numId w:val="31"/>
              </w:numPr>
              <w:rPr>
                <w:rFonts w:asciiTheme="majorBidi" w:hAnsiTheme="majorBidi" w:cstheme="majorBidi"/>
                <w:sz w:val="24"/>
                <w:szCs w:val="24"/>
              </w:rPr>
            </w:pPr>
            <w:r w:rsidRPr="00212F4D">
              <w:rPr>
                <w:rFonts w:asciiTheme="majorBidi" w:hAnsiTheme="majorBidi" w:cstheme="majorBidi"/>
                <w:sz w:val="24"/>
                <w:szCs w:val="24"/>
              </w:rPr>
              <w:t>Wadi Rum</w:t>
            </w:r>
          </w:p>
          <w:p w14:paraId="1D50CBA6" w14:textId="77777777" w:rsidR="00212F4D" w:rsidRDefault="00212F4D" w:rsidP="00212F4D">
            <w:pPr>
              <w:pStyle w:val="ListParagraph"/>
              <w:numPr>
                <w:ilvl w:val="0"/>
                <w:numId w:val="31"/>
              </w:numPr>
              <w:rPr>
                <w:rFonts w:asciiTheme="majorBidi" w:hAnsiTheme="majorBidi" w:cstheme="majorBidi"/>
                <w:sz w:val="24"/>
                <w:szCs w:val="24"/>
              </w:rPr>
            </w:pPr>
            <w:r w:rsidRPr="00212F4D">
              <w:rPr>
                <w:rFonts w:asciiTheme="majorBidi" w:hAnsiTheme="majorBidi" w:cstheme="majorBidi"/>
                <w:sz w:val="24"/>
                <w:szCs w:val="24"/>
              </w:rPr>
              <w:t>Nearby horse riding, golf club, tennis court, basketball and football courts.</w:t>
            </w:r>
          </w:p>
          <w:p w14:paraId="72212051" w14:textId="401C6B65" w:rsidR="00212F4D" w:rsidRPr="00212F4D" w:rsidRDefault="00212F4D" w:rsidP="00212F4D">
            <w:pPr>
              <w:pStyle w:val="ListParagraph"/>
              <w:rPr>
                <w:rFonts w:asciiTheme="majorBidi" w:hAnsiTheme="majorBidi" w:cstheme="majorBidi"/>
                <w:sz w:val="24"/>
                <w:szCs w:val="24"/>
              </w:rPr>
            </w:pPr>
          </w:p>
        </w:tc>
      </w:tr>
    </w:tbl>
    <w:p w14:paraId="5D217AF2" w14:textId="77777777" w:rsidR="00327AA4" w:rsidRPr="00212F4D" w:rsidRDefault="00327AA4" w:rsidP="003F18B0">
      <w:pPr>
        <w:rPr>
          <w:rFonts w:asciiTheme="majorBidi" w:hAnsiTheme="majorBidi" w:cstheme="majorBidi"/>
        </w:rPr>
      </w:pPr>
    </w:p>
    <w:p w14:paraId="69B54B25" w14:textId="77777777" w:rsidR="00212F4D" w:rsidRDefault="00212F4D" w:rsidP="003F18B0">
      <w:pPr>
        <w:rPr>
          <w:rFonts w:asciiTheme="majorBidi" w:hAnsiTheme="majorBidi" w:cstheme="majorBidi"/>
        </w:rPr>
      </w:pPr>
    </w:p>
    <w:p w14:paraId="7B07B278" w14:textId="77777777" w:rsidR="00212F4D" w:rsidRDefault="00212F4D" w:rsidP="003F18B0">
      <w:pPr>
        <w:rPr>
          <w:rFonts w:asciiTheme="majorBidi" w:hAnsiTheme="majorBidi" w:cstheme="majorBidi"/>
        </w:rPr>
      </w:pPr>
    </w:p>
    <w:p w14:paraId="5D217AF4" w14:textId="6B10B549" w:rsidR="003F18B0" w:rsidRPr="00212F4D" w:rsidRDefault="003F18B0" w:rsidP="003F18B0">
      <w:pPr>
        <w:rPr>
          <w:rFonts w:asciiTheme="majorBidi" w:hAnsiTheme="majorBidi" w:cstheme="majorBidi"/>
        </w:rPr>
      </w:pPr>
      <w:r w:rsidRPr="00212F4D">
        <w:rPr>
          <w:rFonts w:asciiTheme="majorBidi" w:hAnsiTheme="majorBidi" w:cstheme="majorBidi"/>
        </w:rPr>
        <w:t>Media Contact:</w:t>
      </w:r>
    </w:p>
    <w:p w14:paraId="5D217AF5" w14:textId="77777777" w:rsidR="003F18B0" w:rsidRPr="00212F4D" w:rsidRDefault="003F18B0" w:rsidP="003F18B0">
      <w:pPr>
        <w:rPr>
          <w:rFonts w:asciiTheme="majorBidi" w:hAnsiTheme="majorBidi" w:cstheme="majorBidi"/>
        </w:rPr>
      </w:pPr>
    </w:p>
    <w:p w14:paraId="5D217AF6" w14:textId="77777777" w:rsidR="0068521F" w:rsidRPr="00212F4D" w:rsidRDefault="0068521F" w:rsidP="0068521F">
      <w:pPr>
        <w:pStyle w:val="Footer"/>
        <w:rPr>
          <w:rFonts w:asciiTheme="majorBidi" w:hAnsiTheme="majorBidi" w:cstheme="majorBidi"/>
          <w:b/>
          <w:szCs w:val="16"/>
        </w:rPr>
      </w:pPr>
      <w:r w:rsidRPr="00212F4D">
        <w:rPr>
          <w:rFonts w:asciiTheme="majorBidi" w:hAnsiTheme="majorBidi" w:cstheme="majorBidi"/>
          <w:b/>
          <w:szCs w:val="16"/>
        </w:rPr>
        <w:t>Layali Nashashibi</w:t>
      </w:r>
    </w:p>
    <w:p w14:paraId="5D217AF7" w14:textId="77777777" w:rsidR="008B3A25" w:rsidRPr="00212F4D" w:rsidRDefault="0068521F" w:rsidP="008B3A25">
      <w:pPr>
        <w:pStyle w:val="Footer"/>
        <w:rPr>
          <w:rFonts w:asciiTheme="majorBidi" w:hAnsiTheme="majorBidi" w:cstheme="majorBidi"/>
          <w:color w:val="000000"/>
          <w:szCs w:val="18"/>
        </w:rPr>
      </w:pPr>
      <w:r w:rsidRPr="00212F4D">
        <w:rPr>
          <w:rFonts w:asciiTheme="majorBidi" w:hAnsiTheme="majorBidi" w:cstheme="majorBidi"/>
          <w:szCs w:val="16"/>
          <w:lang w:val="en-US"/>
        </w:rPr>
        <w:t xml:space="preserve">Director of Public and Community Relation </w:t>
      </w:r>
      <w:r w:rsidR="008B3A25" w:rsidRPr="00212F4D">
        <w:rPr>
          <w:rFonts w:asciiTheme="majorBidi" w:hAnsiTheme="majorBidi" w:cstheme="majorBidi"/>
          <w:szCs w:val="16"/>
          <w:lang w:val="en-US"/>
        </w:rPr>
        <w:t>- Cluster Jordan</w:t>
      </w:r>
      <w:r w:rsidR="008B3A25" w:rsidRPr="00212F4D">
        <w:rPr>
          <w:rFonts w:asciiTheme="majorBidi" w:hAnsiTheme="majorBidi" w:cstheme="majorBidi"/>
          <w:color w:val="000000"/>
          <w:szCs w:val="18"/>
        </w:rPr>
        <w:t xml:space="preserve"> </w:t>
      </w:r>
    </w:p>
    <w:p w14:paraId="5D217AF8" w14:textId="77777777" w:rsidR="008B3A25" w:rsidRPr="00212F4D" w:rsidRDefault="008B3A25" w:rsidP="008B3A25">
      <w:pPr>
        <w:pStyle w:val="Footer"/>
        <w:rPr>
          <w:rFonts w:asciiTheme="majorBidi" w:hAnsiTheme="majorBidi" w:cstheme="majorBidi"/>
          <w:szCs w:val="16"/>
          <w:lang w:val="en-US"/>
        </w:rPr>
      </w:pPr>
      <w:r w:rsidRPr="00212F4D">
        <w:rPr>
          <w:rFonts w:asciiTheme="majorBidi" w:hAnsiTheme="majorBidi" w:cstheme="majorBidi"/>
          <w:szCs w:val="16"/>
          <w:lang w:val="en-US"/>
        </w:rPr>
        <w:t xml:space="preserve">Mövenpick Hotel &amp; Resorts – Jordan </w:t>
      </w:r>
    </w:p>
    <w:p w14:paraId="5D217AF9" w14:textId="77777777" w:rsidR="0068521F" w:rsidRPr="00212F4D" w:rsidRDefault="0068521F" w:rsidP="003F18B0">
      <w:pPr>
        <w:rPr>
          <w:rFonts w:asciiTheme="majorBidi" w:hAnsiTheme="majorBidi" w:cstheme="majorBidi"/>
          <w:color w:val="000000"/>
          <w:sz w:val="18"/>
          <w:szCs w:val="18"/>
        </w:rPr>
      </w:pPr>
      <w:r w:rsidRPr="00212F4D">
        <w:rPr>
          <w:rFonts w:asciiTheme="majorBidi" w:hAnsiTheme="majorBidi" w:cstheme="majorBidi"/>
          <w:color w:val="000000"/>
          <w:sz w:val="18"/>
          <w:szCs w:val="18"/>
        </w:rPr>
        <w:t>King Hussein Street | 77110 Aqaba, Jordan</w:t>
      </w:r>
    </w:p>
    <w:p w14:paraId="5D217AFA" w14:textId="01A317EE" w:rsidR="0068521F" w:rsidRPr="00212F4D" w:rsidRDefault="0068521F" w:rsidP="0068521F">
      <w:pPr>
        <w:rPr>
          <w:rFonts w:asciiTheme="majorBidi" w:hAnsiTheme="majorBidi" w:cstheme="majorBidi"/>
          <w:color w:val="000000"/>
          <w:sz w:val="18"/>
          <w:szCs w:val="18"/>
        </w:rPr>
      </w:pPr>
      <w:r w:rsidRPr="00212F4D">
        <w:rPr>
          <w:rFonts w:asciiTheme="majorBidi" w:hAnsiTheme="majorBidi" w:cstheme="majorBidi"/>
          <w:color w:val="000000"/>
          <w:sz w:val="18"/>
          <w:szCs w:val="18"/>
        </w:rPr>
        <w:t xml:space="preserve">Phone: +962 3 203 4020 | </w:t>
      </w:r>
      <w:hyperlink r:id="rId17" w:history="1">
        <w:r w:rsidR="00AE1A40" w:rsidRPr="00212F4D">
          <w:rPr>
            <w:rStyle w:val="Hyperlink"/>
            <w:rFonts w:asciiTheme="majorBidi" w:hAnsiTheme="majorBidi" w:cstheme="majorBidi"/>
            <w:sz w:val="18"/>
            <w:szCs w:val="18"/>
          </w:rPr>
          <w:t>Layali.Nashashibi@accor.com</w:t>
        </w:r>
      </w:hyperlink>
    </w:p>
    <w:p w14:paraId="5D217AFB" w14:textId="77777777" w:rsidR="0068521F" w:rsidRPr="00212F4D" w:rsidRDefault="0068521F" w:rsidP="003F18B0">
      <w:pPr>
        <w:rPr>
          <w:rFonts w:asciiTheme="majorBidi" w:hAnsiTheme="majorBidi" w:cstheme="majorBidi"/>
          <w:b/>
          <w:bCs/>
          <w:lang w:val="en-US"/>
        </w:rPr>
      </w:pPr>
    </w:p>
    <w:p w14:paraId="5D217AFC" w14:textId="77777777" w:rsidR="003F18B0" w:rsidRPr="00212F4D" w:rsidRDefault="003F18B0" w:rsidP="003F18B0">
      <w:pPr>
        <w:pStyle w:val="Footer"/>
        <w:rPr>
          <w:rFonts w:asciiTheme="majorBidi" w:hAnsiTheme="majorBidi" w:cstheme="majorBidi"/>
          <w:b/>
          <w:szCs w:val="16"/>
        </w:rPr>
      </w:pPr>
      <w:r w:rsidRPr="00212F4D">
        <w:rPr>
          <w:rFonts w:asciiTheme="majorBidi" w:hAnsiTheme="majorBidi" w:cstheme="majorBidi"/>
          <w:b/>
          <w:szCs w:val="16"/>
        </w:rPr>
        <w:t xml:space="preserve">Safa Rahal </w:t>
      </w:r>
    </w:p>
    <w:p w14:paraId="5D217AFD" w14:textId="4AF1DE44" w:rsidR="003F18B0" w:rsidRPr="00212F4D" w:rsidRDefault="00AF3695" w:rsidP="003F18B0">
      <w:pPr>
        <w:pStyle w:val="Footer"/>
        <w:rPr>
          <w:rFonts w:asciiTheme="majorBidi" w:hAnsiTheme="majorBidi" w:cstheme="majorBidi"/>
          <w:szCs w:val="16"/>
          <w:lang w:val="en-US"/>
        </w:rPr>
      </w:pPr>
      <w:r w:rsidRPr="00212F4D">
        <w:rPr>
          <w:rFonts w:asciiTheme="majorBidi" w:hAnsiTheme="majorBidi" w:cstheme="majorBidi"/>
          <w:szCs w:val="16"/>
          <w:lang w:val="en-US"/>
        </w:rPr>
        <w:t xml:space="preserve">Director of </w:t>
      </w:r>
      <w:r w:rsidR="003F18B0" w:rsidRPr="00212F4D">
        <w:rPr>
          <w:rFonts w:asciiTheme="majorBidi" w:hAnsiTheme="majorBidi" w:cstheme="majorBidi"/>
          <w:szCs w:val="16"/>
          <w:lang w:val="en-US"/>
        </w:rPr>
        <w:t>Marketing &amp; Communications - Cluster Jordan</w:t>
      </w:r>
    </w:p>
    <w:p w14:paraId="5D217AFE" w14:textId="77777777" w:rsidR="0068521F" w:rsidRPr="00212F4D" w:rsidRDefault="0068521F" w:rsidP="0068521F">
      <w:pPr>
        <w:pStyle w:val="Footer"/>
        <w:rPr>
          <w:rFonts w:asciiTheme="majorBidi" w:hAnsiTheme="majorBidi" w:cstheme="majorBidi"/>
          <w:szCs w:val="16"/>
          <w:lang w:val="en-US"/>
        </w:rPr>
      </w:pPr>
      <w:r w:rsidRPr="00212F4D">
        <w:rPr>
          <w:rFonts w:asciiTheme="majorBidi" w:hAnsiTheme="majorBidi" w:cstheme="majorBidi"/>
          <w:szCs w:val="16"/>
          <w:lang w:val="en-US"/>
        </w:rPr>
        <w:t xml:space="preserve">Mövenpick Hotel &amp; Resorts – Jordan </w:t>
      </w:r>
    </w:p>
    <w:p w14:paraId="5D217AFF" w14:textId="77777777" w:rsidR="003F18B0" w:rsidRPr="00212F4D" w:rsidRDefault="003F18B0" w:rsidP="003F18B0">
      <w:pPr>
        <w:pStyle w:val="Footer"/>
        <w:rPr>
          <w:rFonts w:asciiTheme="majorBidi" w:hAnsiTheme="majorBidi" w:cstheme="majorBidi"/>
          <w:szCs w:val="16"/>
          <w:lang w:val="en-US"/>
        </w:rPr>
      </w:pPr>
      <w:r w:rsidRPr="00212F4D">
        <w:rPr>
          <w:rFonts w:asciiTheme="majorBidi" w:hAnsiTheme="majorBidi" w:cstheme="majorBidi"/>
          <w:szCs w:val="16"/>
          <w:lang w:val="en-US"/>
        </w:rPr>
        <w:t>El</w:t>
      </w:r>
      <w:r w:rsidRPr="00212F4D">
        <w:rPr>
          <w:rFonts w:asciiTheme="majorBidi" w:eastAsia="Times New Roman" w:hAnsiTheme="majorBidi" w:cstheme="majorBidi"/>
          <w:noProof/>
          <w:color w:val="635540"/>
          <w:sz w:val="17"/>
          <w:szCs w:val="17"/>
        </w:rPr>
        <w:t xml:space="preserve"> </w:t>
      </w:r>
      <w:r w:rsidRPr="00212F4D">
        <w:rPr>
          <w:rFonts w:asciiTheme="majorBidi" w:hAnsiTheme="majorBidi" w:cstheme="majorBidi"/>
          <w:szCs w:val="16"/>
          <w:lang w:val="en-US"/>
        </w:rPr>
        <w:t xml:space="preserve">Hussein Bin Ali Street </w:t>
      </w:r>
      <w:r w:rsidRPr="00212F4D">
        <w:rPr>
          <w:rStyle w:val="Hyperlink"/>
          <w:rFonts w:asciiTheme="majorBidi" w:hAnsiTheme="majorBidi" w:cstheme="majorBidi"/>
          <w:lang w:val="en-US"/>
        </w:rPr>
        <w:t>|</w:t>
      </w:r>
      <w:r w:rsidRPr="00212F4D">
        <w:rPr>
          <w:rFonts w:asciiTheme="majorBidi" w:hAnsiTheme="majorBidi" w:cstheme="majorBidi"/>
          <w:szCs w:val="16"/>
          <w:lang w:val="en-US"/>
        </w:rPr>
        <w:t xml:space="preserve"> P.O. Box 815538 Amman 11180, Jordan</w:t>
      </w:r>
    </w:p>
    <w:p w14:paraId="5D217B00" w14:textId="20BE6335" w:rsidR="003F18B0" w:rsidRPr="00212F4D" w:rsidRDefault="003F18B0" w:rsidP="003F18B0">
      <w:pPr>
        <w:pStyle w:val="Footer"/>
        <w:rPr>
          <w:rStyle w:val="Hyperlink"/>
          <w:rFonts w:asciiTheme="majorBidi" w:hAnsiTheme="majorBidi" w:cstheme="majorBidi"/>
          <w:szCs w:val="16"/>
          <w:lang w:val="en-US"/>
        </w:rPr>
      </w:pPr>
      <w:r w:rsidRPr="00212F4D">
        <w:rPr>
          <w:rFonts w:asciiTheme="majorBidi" w:hAnsiTheme="majorBidi" w:cstheme="majorBidi"/>
          <w:szCs w:val="16"/>
          <w:lang w:val="en-US"/>
        </w:rPr>
        <w:t>Phone +962 6 4655345</w:t>
      </w:r>
      <w:r w:rsidRPr="00212F4D">
        <w:rPr>
          <w:rFonts w:asciiTheme="majorBidi" w:eastAsia="Times New Roman" w:hAnsiTheme="majorBidi" w:cstheme="majorBidi"/>
          <w:noProof/>
          <w:color w:val="635540"/>
          <w:sz w:val="17"/>
          <w:szCs w:val="17"/>
        </w:rPr>
        <w:t xml:space="preserve"> </w:t>
      </w:r>
      <w:r w:rsidRPr="00212F4D">
        <w:rPr>
          <w:rStyle w:val="Hyperlink"/>
          <w:rFonts w:asciiTheme="majorBidi" w:hAnsiTheme="majorBidi" w:cstheme="majorBidi"/>
          <w:lang w:val="en-US"/>
        </w:rPr>
        <w:t>|</w:t>
      </w:r>
      <w:r w:rsidRPr="00212F4D">
        <w:rPr>
          <w:rFonts w:asciiTheme="majorBidi" w:hAnsiTheme="majorBidi" w:cstheme="majorBidi"/>
          <w:szCs w:val="16"/>
          <w:lang w:val="en-US"/>
        </w:rPr>
        <w:t xml:space="preserve"> </w:t>
      </w:r>
      <w:hyperlink r:id="rId18" w:history="1">
        <w:r w:rsidR="00AE1A40" w:rsidRPr="00212F4D">
          <w:rPr>
            <w:rStyle w:val="Hyperlink"/>
            <w:rFonts w:asciiTheme="majorBidi" w:hAnsiTheme="majorBidi" w:cstheme="majorBidi"/>
            <w:szCs w:val="16"/>
            <w:lang w:val="en-US"/>
          </w:rPr>
          <w:t>Safa.Rahal@accor.com</w:t>
        </w:r>
      </w:hyperlink>
    </w:p>
    <w:p w14:paraId="5D217B01" w14:textId="77777777" w:rsidR="0068521F" w:rsidRPr="00212F4D" w:rsidRDefault="0068521F" w:rsidP="003F18B0">
      <w:pPr>
        <w:pStyle w:val="Footer"/>
        <w:rPr>
          <w:rStyle w:val="Hyperlink"/>
          <w:rFonts w:asciiTheme="majorBidi" w:hAnsiTheme="majorBidi" w:cstheme="majorBidi"/>
          <w:szCs w:val="16"/>
          <w:lang w:val="en-US"/>
        </w:rPr>
      </w:pPr>
    </w:p>
    <w:p w14:paraId="5D217B02" w14:textId="77777777" w:rsidR="008B3A25" w:rsidRPr="00212F4D" w:rsidRDefault="008B3A25" w:rsidP="008B3A25">
      <w:pPr>
        <w:pStyle w:val="Footer"/>
        <w:rPr>
          <w:rFonts w:asciiTheme="majorBidi" w:hAnsiTheme="majorBidi" w:cstheme="majorBidi"/>
          <w:b/>
          <w:szCs w:val="16"/>
        </w:rPr>
      </w:pPr>
      <w:r w:rsidRPr="00212F4D">
        <w:rPr>
          <w:rFonts w:asciiTheme="majorBidi" w:hAnsiTheme="majorBidi" w:cstheme="majorBidi"/>
          <w:b/>
          <w:szCs w:val="16"/>
        </w:rPr>
        <w:t xml:space="preserve">Roxanne Yanzon </w:t>
      </w:r>
    </w:p>
    <w:p w14:paraId="5D217B03" w14:textId="77777777" w:rsidR="008B3A25" w:rsidRPr="00212F4D" w:rsidRDefault="008B3A25" w:rsidP="008B3A25">
      <w:pPr>
        <w:pStyle w:val="Footer"/>
        <w:rPr>
          <w:rFonts w:asciiTheme="majorBidi" w:hAnsiTheme="majorBidi" w:cstheme="majorBidi"/>
          <w:szCs w:val="16"/>
          <w:lang w:val="en-US"/>
        </w:rPr>
      </w:pPr>
      <w:r w:rsidRPr="00212F4D">
        <w:rPr>
          <w:rFonts w:asciiTheme="majorBidi" w:hAnsiTheme="majorBidi" w:cstheme="majorBidi"/>
          <w:szCs w:val="16"/>
          <w:lang w:val="en-US"/>
        </w:rPr>
        <w:t>Communications Manager - Cluster Aqaba &amp; Tala Bay</w:t>
      </w:r>
    </w:p>
    <w:p w14:paraId="5D217B04" w14:textId="77777777" w:rsidR="008B3A25" w:rsidRPr="00212F4D" w:rsidRDefault="008B3A25" w:rsidP="008B3A25">
      <w:pPr>
        <w:pStyle w:val="Footer"/>
        <w:rPr>
          <w:rFonts w:asciiTheme="majorBidi" w:hAnsiTheme="majorBidi" w:cstheme="majorBidi"/>
          <w:szCs w:val="16"/>
          <w:lang w:val="en-US"/>
        </w:rPr>
      </w:pPr>
      <w:r w:rsidRPr="00212F4D">
        <w:rPr>
          <w:rFonts w:asciiTheme="majorBidi" w:hAnsiTheme="majorBidi" w:cstheme="majorBidi"/>
          <w:color w:val="000000"/>
          <w:szCs w:val="18"/>
        </w:rPr>
        <w:t>Mövenpick Resort &amp; Residences Aqaba</w:t>
      </w:r>
    </w:p>
    <w:p w14:paraId="5D217B05" w14:textId="77777777" w:rsidR="008B3A25" w:rsidRPr="00212F4D" w:rsidRDefault="008B3A25" w:rsidP="008B3A25">
      <w:pPr>
        <w:rPr>
          <w:rFonts w:asciiTheme="majorBidi" w:hAnsiTheme="majorBidi" w:cstheme="majorBidi"/>
          <w:color w:val="000000"/>
          <w:sz w:val="18"/>
          <w:szCs w:val="18"/>
        </w:rPr>
      </w:pPr>
      <w:r w:rsidRPr="00212F4D">
        <w:rPr>
          <w:rFonts w:asciiTheme="majorBidi" w:hAnsiTheme="majorBidi" w:cstheme="majorBidi"/>
          <w:color w:val="000000"/>
          <w:sz w:val="18"/>
          <w:szCs w:val="18"/>
        </w:rPr>
        <w:t>King Hussein Street | 77110 Aqaba, Jordan</w:t>
      </w:r>
    </w:p>
    <w:p w14:paraId="5D217B09" w14:textId="2C78768A" w:rsidR="00C53170" w:rsidRPr="00212F4D" w:rsidRDefault="008B3A25" w:rsidP="00212F4D">
      <w:pPr>
        <w:rPr>
          <w:rStyle w:val="Hyperlink"/>
          <w:rFonts w:asciiTheme="majorBidi" w:hAnsiTheme="majorBidi" w:cstheme="majorBidi"/>
          <w:sz w:val="18"/>
          <w:szCs w:val="18"/>
        </w:rPr>
      </w:pPr>
      <w:r w:rsidRPr="00212F4D">
        <w:rPr>
          <w:rFonts w:asciiTheme="majorBidi" w:hAnsiTheme="majorBidi" w:cstheme="majorBidi"/>
          <w:color w:val="000000"/>
          <w:sz w:val="18"/>
          <w:szCs w:val="18"/>
        </w:rPr>
        <w:t xml:space="preserve">Phone: +962 3 203 4020 | </w:t>
      </w:r>
      <w:hyperlink r:id="rId19" w:history="1">
        <w:r w:rsidR="00AE1A40" w:rsidRPr="00212F4D">
          <w:rPr>
            <w:rStyle w:val="Hyperlink"/>
            <w:rFonts w:asciiTheme="majorBidi" w:hAnsiTheme="majorBidi" w:cstheme="majorBidi"/>
            <w:sz w:val="18"/>
            <w:szCs w:val="18"/>
          </w:rPr>
          <w:t>Roxanne.Yanzon@accor.com</w:t>
        </w:r>
      </w:hyperlink>
    </w:p>
    <w:sectPr w:rsidR="00C53170" w:rsidRPr="00212F4D" w:rsidSect="00C52A5D">
      <w:headerReference w:type="default" r:id="rId20"/>
      <w:footerReference w:type="default" r:id="rId21"/>
      <w:pgSz w:w="11906" w:h="16838" w:code="9"/>
      <w:pgMar w:top="2835" w:right="1134" w:bottom="1440"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4073" w14:textId="77777777" w:rsidR="00AA3FB5" w:rsidRDefault="00AA3FB5" w:rsidP="009023FB">
      <w:r>
        <w:separator/>
      </w:r>
    </w:p>
  </w:endnote>
  <w:endnote w:type="continuationSeparator" w:id="0">
    <w:p w14:paraId="7FD8C6ED" w14:textId="77777777" w:rsidR="00AA3FB5" w:rsidRDefault="00AA3FB5" w:rsidP="0090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gridCol w:w="1707"/>
    </w:tblGrid>
    <w:tr w:rsidR="00517272" w14:paraId="5D217B13" w14:textId="77777777" w:rsidTr="00F4665A">
      <w:tc>
        <w:tcPr>
          <w:tcW w:w="7938" w:type="dxa"/>
        </w:tcPr>
        <w:p w14:paraId="5D217B0F" w14:textId="77777777" w:rsidR="00884A43" w:rsidRPr="00F4665A" w:rsidRDefault="00884A43" w:rsidP="00F4665A">
          <w:pPr>
            <w:pStyle w:val="Footer"/>
            <w:rPr>
              <w:szCs w:val="16"/>
              <w:lang w:val="en-US"/>
            </w:rPr>
          </w:pPr>
        </w:p>
        <w:p w14:paraId="5D217B10" w14:textId="77777777" w:rsidR="001201FF" w:rsidRDefault="002C289E" w:rsidP="00F4665A">
          <w:pPr>
            <w:spacing w:before="60"/>
            <w:rPr>
              <w:rStyle w:val="Hyperlink"/>
              <w:rFonts w:cs="Arial"/>
              <w:b/>
              <w:sz w:val="18"/>
              <w:szCs w:val="16"/>
              <w:lang w:val="en-US"/>
            </w:rPr>
          </w:pPr>
          <w:hyperlink r:id="rId1" w:history="1">
            <w:r w:rsidR="00BB1BAA" w:rsidRPr="00F4665A">
              <w:rPr>
                <w:rStyle w:val="Hyperlink"/>
                <w:rFonts w:cs="Arial"/>
                <w:b/>
                <w:sz w:val="18"/>
                <w:szCs w:val="16"/>
                <w:lang w:val="en-US"/>
              </w:rPr>
              <w:t>movenpick.com</w:t>
            </w:r>
          </w:hyperlink>
        </w:p>
        <w:p w14:paraId="5D217B11" w14:textId="77777777" w:rsidR="00A91E56" w:rsidRPr="00A91E56" w:rsidRDefault="001201FF" w:rsidP="00A91E56">
          <w:pPr>
            <w:spacing w:before="120"/>
            <w:rPr>
              <w:rFonts w:cs="Arial"/>
              <w:color w:val="565656"/>
              <w:sz w:val="12"/>
              <w:szCs w:val="12"/>
              <w:lang w:val="en-US" w:eastAsia="de-CH"/>
            </w:rPr>
          </w:pPr>
          <w:r w:rsidRPr="00965AA7">
            <w:rPr>
              <w:rFonts w:cs="Arial"/>
              <w:color w:val="565656"/>
              <w:sz w:val="12"/>
              <w:szCs w:val="12"/>
              <w:lang w:val="en-US" w:eastAsia="de-CH"/>
            </w:rPr>
            <w:t>MÖVENPICK is a registered trademark of Mövenpick Holding AG</w:t>
          </w:r>
          <w:r w:rsidRPr="00A91E56">
            <w:rPr>
              <w:rFonts w:cs="Arial"/>
              <w:color w:val="565656"/>
              <w:sz w:val="12"/>
              <w:szCs w:val="12"/>
              <w:lang w:val="en-US" w:eastAsia="de-CH"/>
            </w:rPr>
            <w:t>.</w:t>
          </w:r>
        </w:p>
      </w:tc>
      <w:tc>
        <w:tcPr>
          <w:tcW w:w="1707" w:type="dxa"/>
          <w:vAlign w:val="bottom"/>
        </w:tcPr>
        <w:p w14:paraId="5D217B12" w14:textId="77777777" w:rsidR="00517272" w:rsidRPr="002D7669" w:rsidRDefault="00517272" w:rsidP="00AE0600">
          <w:pPr>
            <w:pStyle w:val="Footer"/>
            <w:jc w:val="right"/>
          </w:pPr>
          <w:r w:rsidRPr="002D7669">
            <w:rPr>
              <w:bCs/>
            </w:rPr>
            <w:fldChar w:fldCharType="begin"/>
          </w:r>
          <w:r w:rsidRPr="002D7669">
            <w:rPr>
              <w:bCs/>
            </w:rPr>
            <w:instrText>PAGE  \* Arabic  \* MERGEFORMAT</w:instrText>
          </w:r>
          <w:r w:rsidRPr="002D7669">
            <w:rPr>
              <w:bCs/>
            </w:rPr>
            <w:fldChar w:fldCharType="separate"/>
          </w:r>
          <w:r w:rsidR="00294967" w:rsidRPr="00294967">
            <w:rPr>
              <w:bCs/>
              <w:noProof/>
              <w:lang w:val="de-DE"/>
            </w:rPr>
            <w:t>7</w:t>
          </w:r>
          <w:r w:rsidRPr="002D7669">
            <w:rPr>
              <w:bCs/>
            </w:rPr>
            <w:fldChar w:fldCharType="end"/>
          </w:r>
          <w:r w:rsidRPr="002D7669">
            <w:rPr>
              <w:lang w:val="de-DE"/>
            </w:rPr>
            <w:t xml:space="preserve"> </w:t>
          </w:r>
          <w:r w:rsidR="00AE0600">
            <w:rPr>
              <w:lang w:val="de-DE"/>
            </w:rPr>
            <w:t>/</w:t>
          </w:r>
          <w:r w:rsidRPr="002D7669">
            <w:rPr>
              <w:lang w:val="de-DE"/>
            </w:rPr>
            <w:t xml:space="preserve"> </w:t>
          </w:r>
          <w:r w:rsidRPr="002D7669">
            <w:rPr>
              <w:bCs/>
            </w:rPr>
            <w:fldChar w:fldCharType="begin"/>
          </w:r>
          <w:r w:rsidRPr="002D7669">
            <w:rPr>
              <w:bCs/>
            </w:rPr>
            <w:instrText>NUMPAGES  \* Arabic  \* MERGEFORMAT</w:instrText>
          </w:r>
          <w:r w:rsidRPr="002D7669">
            <w:rPr>
              <w:bCs/>
            </w:rPr>
            <w:fldChar w:fldCharType="separate"/>
          </w:r>
          <w:r w:rsidR="00294967" w:rsidRPr="00294967">
            <w:rPr>
              <w:bCs/>
              <w:noProof/>
              <w:lang w:val="de-DE"/>
            </w:rPr>
            <w:t>7</w:t>
          </w:r>
          <w:r w:rsidRPr="002D7669">
            <w:rPr>
              <w:bCs/>
            </w:rPr>
            <w:fldChar w:fldCharType="end"/>
          </w:r>
        </w:p>
      </w:tc>
    </w:tr>
  </w:tbl>
  <w:p w14:paraId="5D217B14" w14:textId="77777777" w:rsidR="00517272" w:rsidRPr="00BB1BAA" w:rsidRDefault="00517272" w:rsidP="0051727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1756" w14:textId="77777777" w:rsidR="00AA3FB5" w:rsidRDefault="00AA3FB5" w:rsidP="009023FB">
      <w:r>
        <w:separator/>
      </w:r>
    </w:p>
  </w:footnote>
  <w:footnote w:type="continuationSeparator" w:id="0">
    <w:p w14:paraId="7A5AD6AB" w14:textId="77777777" w:rsidR="00AA3FB5" w:rsidRDefault="00AA3FB5" w:rsidP="00902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7B0E" w14:textId="77777777" w:rsidR="001C0F6A" w:rsidRDefault="005368D1" w:rsidP="00684972">
    <w:pPr>
      <w:pStyle w:val="Header"/>
    </w:pPr>
    <w:r>
      <w:rPr>
        <w:noProof/>
        <w:lang w:val="en-US"/>
      </w:rPr>
      <w:drawing>
        <wp:inline distT="0" distB="0" distL="0" distR="0" wp14:anchorId="5D217B15" wp14:editId="5D217B16">
          <wp:extent cx="2780632" cy="12192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qaba_4c_G_p_xxxxx_l102823.jpg"/>
                  <pic:cNvPicPr/>
                </pic:nvPicPr>
                <pic:blipFill rotWithShape="1">
                  <a:blip r:embed="rId1">
                    <a:extLst>
                      <a:ext uri="{28A0092B-C50C-407E-A947-70E740481C1C}">
                        <a14:useLocalDpi xmlns:a14="http://schemas.microsoft.com/office/drawing/2010/main" val="0"/>
                      </a:ext>
                    </a:extLst>
                  </a:blip>
                  <a:srcRect l="8856" t="19322" r="8909" b="15890"/>
                  <a:stretch/>
                </pic:blipFill>
                <pic:spPr bwMode="auto">
                  <a:xfrm>
                    <a:off x="0" y="0"/>
                    <a:ext cx="2827901" cy="12399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FD1"/>
    <w:multiLevelType w:val="hybridMultilevel"/>
    <w:tmpl w:val="4AB6B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44673D"/>
    <w:multiLevelType w:val="hybridMultilevel"/>
    <w:tmpl w:val="CC28B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C6543D"/>
    <w:multiLevelType w:val="hybridMultilevel"/>
    <w:tmpl w:val="3450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D26DF"/>
    <w:multiLevelType w:val="hybridMultilevel"/>
    <w:tmpl w:val="B4B2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95DB2"/>
    <w:multiLevelType w:val="hybridMultilevel"/>
    <w:tmpl w:val="C39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111E1"/>
    <w:multiLevelType w:val="hybridMultilevel"/>
    <w:tmpl w:val="7FD6C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77100B"/>
    <w:multiLevelType w:val="hybridMultilevel"/>
    <w:tmpl w:val="A8FC6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142D7E"/>
    <w:multiLevelType w:val="hybridMultilevel"/>
    <w:tmpl w:val="F77AC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C0224"/>
    <w:multiLevelType w:val="hybridMultilevel"/>
    <w:tmpl w:val="8F0C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331D0"/>
    <w:multiLevelType w:val="hybridMultilevel"/>
    <w:tmpl w:val="B6D82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FE31F0"/>
    <w:multiLevelType w:val="hybridMultilevel"/>
    <w:tmpl w:val="55FC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634EE"/>
    <w:multiLevelType w:val="hybridMultilevel"/>
    <w:tmpl w:val="C9B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151D2"/>
    <w:multiLevelType w:val="hybridMultilevel"/>
    <w:tmpl w:val="5CA8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4251D"/>
    <w:multiLevelType w:val="hybridMultilevel"/>
    <w:tmpl w:val="870A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B45F2"/>
    <w:multiLevelType w:val="hybridMultilevel"/>
    <w:tmpl w:val="AA82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92A22"/>
    <w:multiLevelType w:val="hybridMultilevel"/>
    <w:tmpl w:val="3CFC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A62DF"/>
    <w:multiLevelType w:val="hybridMultilevel"/>
    <w:tmpl w:val="9DA0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069E4"/>
    <w:multiLevelType w:val="hybridMultilevel"/>
    <w:tmpl w:val="D59C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35B85"/>
    <w:multiLevelType w:val="hybridMultilevel"/>
    <w:tmpl w:val="7E60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37563"/>
    <w:multiLevelType w:val="hybridMultilevel"/>
    <w:tmpl w:val="4542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A4A08"/>
    <w:multiLevelType w:val="hybridMultilevel"/>
    <w:tmpl w:val="A106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1048F"/>
    <w:multiLevelType w:val="hybridMultilevel"/>
    <w:tmpl w:val="DF62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A7592"/>
    <w:multiLevelType w:val="hybridMultilevel"/>
    <w:tmpl w:val="51FE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83A56"/>
    <w:multiLevelType w:val="hybridMultilevel"/>
    <w:tmpl w:val="5C884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BE76A3"/>
    <w:multiLevelType w:val="hybridMultilevel"/>
    <w:tmpl w:val="4FC25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2D3B31"/>
    <w:multiLevelType w:val="hybridMultilevel"/>
    <w:tmpl w:val="744E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5651F"/>
    <w:multiLevelType w:val="hybridMultilevel"/>
    <w:tmpl w:val="6B9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0561F"/>
    <w:multiLevelType w:val="hybridMultilevel"/>
    <w:tmpl w:val="04047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475700"/>
    <w:multiLevelType w:val="hybridMultilevel"/>
    <w:tmpl w:val="38E64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F456A4"/>
    <w:multiLevelType w:val="hybridMultilevel"/>
    <w:tmpl w:val="437E8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4963AB"/>
    <w:multiLevelType w:val="hybridMultilevel"/>
    <w:tmpl w:val="9C92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6615E"/>
    <w:multiLevelType w:val="hybridMultilevel"/>
    <w:tmpl w:val="4D3E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E3C23"/>
    <w:multiLevelType w:val="hybridMultilevel"/>
    <w:tmpl w:val="B87E30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17"/>
  </w:num>
  <w:num w:numId="4">
    <w:abstractNumId w:val="9"/>
  </w:num>
  <w:num w:numId="5">
    <w:abstractNumId w:val="1"/>
  </w:num>
  <w:num w:numId="6">
    <w:abstractNumId w:val="6"/>
  </w:num>
  <w:num w:numId="7">
    <w:abstractNumId w:val="5"/>
  </w:num>
  <w:num w:numId="8">
    <w:abstractNumId w:val="10"/>
  </w:num>
  <w:num w:numId="9">
    <w:abstractNumId w:val="4"/>
  </w:num>
  <w:num w:numId="10">
    <w:abstractNumId w:val="29"/>
  </w:num>
  <w:num w:numId="11">
    <w:abstractNumId w:val="31"/>
  </w:num>
  <w:num w:numId="12">
    <w:abstractNumId w:val="21"/>
  </w:num>
  <w:num w:numId="13">
    <w:abstractNumId w:val="27"/>
  </w:num>
  <w:num w:numId="14">
    <w:abstractNumId w:val="12"/>
  </w:num>
  <w:num w:numId="15">
    <w:abstractNumId w:val="25"/>
  </w:num>
  <w:num w:numId="16">
    <w:abstractNumId w:val="30"/>
  </w:num>
  <w:num w:numId="17">
    <w:abstractNumId w:val="2"/>
  </w:num>
  <w:num w:numId="18">
    <w:abstractNumId w:val="19"/>
  </w:num>
  <w:num w:numId="19">
    <w:abstractNumId w:val="11"/>
  </w:num>
  <w:num w:numId="20">
    <w:abstractNumId w:val="20"/>
  </w:num>
  <w:num w:numId="21">
    <w:abstractNumId w:val="8"/>
  </w:num>
  <w:num w:numId="22">
    <w:abstractNumId w:val="0"/>
  </w:num>
  <w:num w:numId="23">
    <w:abstractNumId w:val="24"/>
  </w:num>
  <w:num w:numId="24">
    <w:abstractNumId w:val="28"/>
  </w:num>
  <w:num w:numId="25">
    <w:abstractNumId w:val="23"/>
  </w:num>
  <w:num w:numId="26">
    <w:abstractNumId w:val="18"/>
  </w:num>
  <w:num w:numId="27">
    <w:abstractNumId w:val="14"/>
  </w:num>
  <w:num w:numId="28">
    <w:abstractNumId w:val="3"/>
  </w:num>
  <w:num w:numId="29">
    <w:abstractNumId w:val="15"/>
  </w:num>
  <w:num w:numId="30">
    <w:abstractNumId w:val="26"/>
  </w:num>
  <w:num w:numId="31">
    <w:abstractNumId w:val="22"/>
  </w:num>
  <w:num w:numId="32">
    <w:abstractNumId w:val="1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B8"/>
    <w:rsid w:val="0000261A"/>
    <w:rsid w:val="000228C2"/>
    <w:rsid w:val="00062FFF"/>
    <w:rsid w:val="00077005"/>
    <w:rsid w:val="000850D7"/>
    <w:rsid w:val="00092CB7"/>
    <w:rsid w:val="000A45F9"/>
    <w:rsid w:val="000F67D8"/>
    <w:rsid w:val="001020AE"/>
    <w:rsid w:val="0010575C"/>
    <w:rsid w:val="001201FF"/>
    <w:rsid w:val="0012662B"/>
    <w:rsid w:val="001308C3"/>
    <w:rsid w:val="00143483"/>
    <w:rsid w:val="00194257"/>
    <w:rsid w:val="001C0F6A"/>
    <w:rsid w:val="001D4B7A"/>
    <w:rsid w:val="001E38EB"/>
    <w:rsid w:val="001E55A4"/>
    <w:rsid w:val="002115FD"/>
    <w:rsid w:val="00212F4D"/>
    <w:rsid w:val="00223FF3"/>
    <w:rsid w:val="00267A2B"/>
    <w:rsid w:val="0027357A"/>
    <w:rsid w:val="0027522F"/>
    <w:rsid w:val="0028101F"/>
    <w:rsid w:val="00294967"/>
    <w:rsid w:val="002C289E"/>
    <w:rsid w:val="002D7669"/>
    <w:rsid w:val="002F1661"/>
    <w:rsid w:val="003164B8"/>
    <w:rsid w:val="003263B7"/>
    <w:rsid w:val="00327AA4"/>
    <w:rsid w:val="00330324"/>
    <w:rsid w:val="0034016E"/>
    <w:rsid w:val="00364F95"/>
    <w:rsid w:val="003675A6"/>
    <w:rsid w:val="00371CB0"/>
    <w:rsid w:val="00382156"/>
    <w:rsid w:val="00394479"/>
    <w:rsid w:val="003C02BB"/>
    <w:rsid w:val="003C071A"/>
    <w:rsid w:val="003D2A21"/>
    <w:rsid w:val="003F18B0"/>
    <w:rsid w:val="0041201A"/>
    <w:rsid w:val="00412849"/>
    <w:rsid w:val="0041467A"/>
    <w:rsid w:val="00414EB9"/>
    <w:rsid w:val="00433765"/>
    <w:rsid w:val="00440B26"/>
    <w:rsid w:val="00491A35"/>
    <w:rsid w:val="004A7E3A"/>
    <w:rsid w:val="004E2A15"/>
    <w:rsid w:val="004E6556"/>
    <w:rsid w:val="004E77C0"/>
    <w:rsid w:val="004F1723"/>
    <w:rsid w:val="00504206"/>
    <w:rsid w:val="0051463D"/>
    <w:rsid w:val="00517272"/>
    <w:rsid w:val="00531F8B"/>
    <w:rsid w:val="00534C46"/>
    <w:rsid w:val="005359D2"/>
    <w:rsid w:val="005368D1"/>
    <w:rsid w:val="00577CF0"/>
    <w:rsid w:val="00586C11"/>
    <w:rsid w:val="0059407D"/>
    <w:rsid w:val="005A56DC"/>
    <w:rsid w:val="005A7704"/>
    <w:rsid w:val="005B1A76"/>
    <w:rsid w:val="005C6463"/>
    <w:rsid w:val="00622AB7"/>
    <w:rsid w:val="006233FA"/>
    <w:rsid w:val="00627DA6"/>
    <w:rsid w:val="00630D98"/>
    <w:rsid w:val="006609DC"/>
    <w:rsid w:val="0066333E"/>
    <w:rsid w:val="00684972"/>
    <w:rsid w:val="0068521F"/>
    <w:rsid w:val="006F0FC0"/>
    <w:rsid w:val="00724232"/>
    <w:rsid w:val="007324F8"/>
    <w:rsid w:val="00737DE9"/>
    <w:rsid w:val="00760766"/>
    <w:rsid w:val="00770024"/>
    <w:rsid w:val="00770B9C"/>
    <w:rsid w:val="00773EAA"/>
    <w:rsid w:val="007A3998"/>
    <w:rsid w:val="007A5538"/>
    <w:rsid w:val="007E1ED4"/>
    <w:rsid w:val="007F0B06"/>
    <w:rsid w:val="00806092"/>
    <w:rsid w:val="008137BF"/>
    <w:rsid w:val="00817222"/>
    <w:rsid w:val="008605D4"/>
    <w:rsid w:val="00864072"/>
    <w:rsid w:val="008847B0"/>
    <w:rsid w:val="00884A43"/>
    <w:rsid w:val="00895704"/>
    <w:rsid w:val="008B12B2"/>
    <w:rsid w:val="008B3A25"/>
    <w:rsid w:val="008E18E8"/>
    <w:rsid w:val="009023FB"/>
    <w:rsid w:val="00924F71"/>
    <w:rsid w:val="009358EB"/>
    <w:rsid w:val="009462DE"/>
    <w:rsid w:val="009518BC"/>
    <w:rsid w:val="00994093"/>
    <w:rsid w:val="009A23EF"/>
    <w:rsid w:val="009B04BB"/>
    <w:rsid w:val="00A16A3C"/>
    <w:rsid w:val="00A215B5"/>
    <w:rsid w:val="00A30417"/>
    <w:rsid w:val="00A3478A"/>
    <w:rsid w:val="00A34816"/>
    <w:rsid w:val="00A46C18"/>
    <w:rsid w:val="00A6567B"/>
    <w:rsid w:val="00A73F94"/>
    <w:rsid w:val="00A91611"/>
    <w:rsid w:val="00A91E56"/>
    <w:rsid w:val="00AA28E2"/>
    <w:rsid w:val="00AA3FB5"/>
    <w:rsid w:val="00AC53EF"/>
    <w:rsid w:val="00AE0600"/>
    <w:rsid w:val="00AE1A40"/>
    <w:rsid w:val="00AF3695"/>
    <w:rsid w:val="00AF5348"/>
    <w:rsid w:val="00B03C8A"/>
    <w:rsid w:val="00B42DF0"/>
    <w:rsid w:val="00B557C6"/>
    <w:rsid w:val="00B60421"/>
    <w:rsid w:val="00B722CD"/>
    <w:rsid w:val="00B72C4B"/>
    <w:rsid w:val="00B80B3E"/>
    <w:rsid w:val="00B90723"/>
    <w:rsid w:val="00B92DF8"/>
    <w:rsid w:val="00BA5E1A"/>
    <w:rsid w:val="00BB1BAA"/>
    <w:rsid w:val="00BD1C31"/>
    <w:rsid w:val="00C0379F"/>
    <w:rsid w:val="00C47BBD"/>
    <w:rsid w:val="00C52A5D"/>
    <w:rsid w:val="00C53170"/>
    <w:rsid w:val="00C574B0"/>
    <w:rsid w:val="00C57EB3"/>
    <w:rsid w:val="00C63676"/>
    <w:rsid w:val="00C87239"/>
    <w:rsid w:val="00C87FFB"/>
    <w:rsid w:val="00C90C5B"/>
    <w:rsid w:val="00C94942"/>
    <w:rsid w:val="00C96C3F"/>
    <w:rsid w:val="00C97449"/>
    <w:rsid w:val="00CA4013"/>
    <w:rsid w:val="00CC6E60"/>
    <w:rsid w:val="00CD07DA"/>
    <w:rsid w:val="00CE39A7"/>
    <w:rsid w:val="00CE4D05"/>
    <w:rsid w:val="00D03F23"/>
    <w:rsid w:val="00D1603D"/>
    <w:rsid w:val="00D25EF7"/>
    <w:rsid w:val="00D26363"/>
    <w:rsid w:val="00D30045"/>
    <w:rsid w:val="00D41E2F"/>
    <w:rsid w:val="00D62835"/>
    <w:rsid w:val="00D74ADB"/>
    <w:rsid w:val="00D86A95"/>
    <w:rsid w:val="00D93F22"/>
    <w:rsid w:val="00DC0680"/>
    <w:rsid w:val="00DC46D3"/>
    <w:rsid w:val="00DC6E68"/>
    <w:rsid w:val="00DD51C2"/>
    <w:rsid w:val="00E214CD"/>
    <w:rsid w:val="00E35B69"/>
    <w:rsid w:val="00E50274"/>
    <w:rsid w:val="00E72E53"/>
    <w:rsid w:val="00E8319E"/>
    <w:rsid w:val="00E96B85"/>
    <w:rsid w:val="00EB72CB"/>
    <w:rsid w:val="00EC52D9"/>
    <w:rsid w:val="00F03861"/>
    <w:rsid w:val="00F03909"/>
    <w:rsid w:val="00F04ACA"/>
    <w:rsid w:val="00F07E13"/>
    <w:rsid w:val="00F22F42"/>
    <w:rsid w:val="00F233E5"/>
    <w:rsid w:val="00F278D2"/>
    <w:rsid w:val="00F308FB"/>
    <w:rsid w:val="00F34089"/>
    <w:rsid w:val="00F4665A"/>
    <w:rsid w:val="00F8143A"/>
    <w:rsid w:val="00FA022B"/>
    <w:rsid w:val="00FC3897"/>
    <w:rsid w:val="00FD5024"/>
    <w:rsid w:val="00FD61D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7A39"/>
  <w15:docId w15:val="{1E96D8C4-51E4-4BCC-A5E0-51899C9C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AA"/>
    <w:pPr>
      <w:spacing w:after="0" w:line="240" w:lineRule="auto"/>
    </w:pPr>
  </w:style>
  <w:style w:type="paragraph" w:styleId="Heading1">
    <w:name w:val="heading 1"/>
    <w:basedOn w:val="Normal"/>
    <w:next w:val="Normal"/>
    <w:link w:val="Heading1Char"/>
    <w:uiPriority w:val="9"/>
    <w:qFormat/>
    <w:rsid w:val="00CE4D05"/>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E4D05"/>
    <w:pPr>
      <w:keepNext/>
      <w:keepLines/>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CE4D05"/>
    <w:pPr>
      <w:keepNext/>
      <w:keepLines/>
      <w:outlineLvl w:val="2"/>
    </w:pPr>
    <w:rPr>
      <w:rFonts w:eastAsiaTheme="majorEastAsia" w:cstheme="majorBidi"/>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3FB"/>
    <w:pPr>
      <w:tabs>
        <w:tab w:val="center" w:pos="4536"/>
        <w:tab w:val="right" w:pos="9072"/>
      </w:tabs>
    </w:pPr>
  </w:style>
  <w:style w:type="character" w:customStyle="1" w:styleId="HeaderChar">
    <w:name w:val="Header Char"/>
    <w:basedOn w:val="DefaultParagraphFont"/>
    <w:link w:val="Header"/>
    <w:uiPriority w:val="99"/>
    <w:rsid w:val="009023FB"/>
  </w:style>
  <w:style w:type="paragraph" w:styleId="Footer">
    <w:name w:val="footer"/>
    <w:basedOn w:val="Normal"/>
    <w:link w:val="FooterChar"/>
    <w:uiPriority w:val="99"/>
    <w:unhideWhenUsed/>
    <w:rsid w:val="00CE4D05"/>
    <w:pPr>
      <w:tabs>
        <w:tab w:val="center" w:pos="4536"/>
        <w:tab w:val="right" w:pos="9072"/>
      </w:tabs>
    </w:pPr>
    <w:rPr>
      <w:sz w:val="18"/>
    </w:rPr>
  </w:style>
  <w:style w:type="character" w:customStyle="1" w:styleId="FooterChar">
    <w:name w:val="Footer Char"/>
    <w:basedOn w:val="DefaultParagraphFont"/>
    <w:link w:val="Footer"/>
    <w:uiPriority w:val="99"/>
    <w:rsid w:val="00CE4D05"/>
    <w:rPr>
      <w:sz w:val="18"/>
    </w:rPr>
  </w:style>
  <w:style w:type="paragraph" w:styleId="BalloonText">
    <w:name w:val="Balloon Text"/>
    <w:basedOn w:val="Normal"/>
    <w:link w:val="BalloonTextChar"/>
    <w:uiPriority w:val="99"/>
    <w:semiHidden/>
    <w:unhideWhenUsed/>
    <w:rsid w:val="009023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3FB"/>
    <w:rPr>
      <w:rFonts w:ascii="Segoe UI" w:hAnsi="Segoe UI" w:cs="Segoe UI"/>
      <w:sz w:val="18"/>
      <w:szCs w:val="18"/>
    </w:rPr>
  </w:style>
  <w:style w:type="character" w:customStyle="1" w:styleId="Heading2Char">
    <w:name w:val="Heading 2 Char"/>
    <w:basedOn w:val="DefaultParagraphFont"/>
    <w:link w:val="Heading2"/>
    <w:uiPriority w:val="9"/>
    <w:rsid w:val="00CE4D05"/>
    <w:rPr>
      <w:rFonts w:eastAsiaTheme="majorEastAsia" w:cstheme="majorBidi"/>
      <w:b/>
      <w:sz w:val="26"/>
      <w:szCs w:val="26"/>
    </w:rPr>
  </w:style>
  <w:style w:type="character" w:customStyle="1" w:styleId="Heading1Char">
    <w:name w:val="Heading 1 Char"/>
    <w:basedOn w:val="DefaultParagraphFont"/>
    <w:link w:val="Heading1"/>
    <w:uiPriority w:val="9"/>
    <w:rsid w:val="00CE4D05"/>
    <w:rPr>
      <w:rFonts w:eastAsiaTheme="majorEastAsia" w:cstheme="majorBidi"/>
      <w:b/>
      <w:sz w:val="32"/>
      <w:szCs w:val="32"/>
    </w:rPr>
  </w:style>
  <w:style w:type="character" w:customStyle="1" w:styleId="Heading3Char">
    <w:name w:val="Heading 3 Char"/>
    <w:basedOn w:val="DefaultParagraphFont"/>
    <w:link w:val="Heading3"/>
    <w:uiPriority w:val="9"/>
    <w:rsid w:val="00CE4D05"/>
    <w:rPr>
      <w:rFonts w:eastAsiaTheme="majorEastAsia" w:cstheme="majorBidi"/>
      <w:b/>
      <w:sz w:val="22"/>
      <w:szCs w:val="24"/>
    </w:rPr>
  </w:style>
  <w:style w:type="character" w:styleId="Hyperlink">
    <w:name w:val="Hyperlink"/>
    <w:basedOn w:val="DefaultParagraphFont"/>
    <w:uiPriority w:val="99"/>
    <w:unhideWhenUsed/>
    <w:qFormat/>
    <w:rsid w:val="00884A43"/>
    <w:rPr>
      <w:color w:val="AE0A3B"/>
      <w:u w:val="none"/>
    </w:rPr>
  </w:style>
  <w:style w:type="paragraph" w:styleId="ListParagraph">
    <w:name w:val="List Paragraph"/>
    <w:basedOn w:val="Normal"/>
    <w:uiPriority w:val="34"/>
    <w:qFormat/>
    <w:rsid w:val="00517272"/>
    <w:pPr>
      <w:ind w:left="720"/>
      <w:contextualSpacing/>
    </w:pPr>
  </w:style>
  <w:style w:type="table" w:styleId="TableGrid">
    <w:name w:val="Table Grid"/>
    <w:basedOn w:val="TableNormal"/>
    <w:uiPriority w:val="39"/>
    <w:rsid w:val="0051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972"/>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AE1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3266">
      <w:bodyDiv w:val="1"/>
      <w:marLeft w:val="0"/>
      <w:marRight w:val="0"/>
      <w:marTop w:val="0"/>
      <w:marBottom w:val="0"/>
      <w:divBdr>
        <w:top w:val="none" w:sz="0" w:space="0" w:color="auto"/>
        <w:left w:val="none" w:sz="0" w:space="0" w:color="auto"/>
        <w:bottom w:val="none" w:sz="0" w:space="0" w:color="auto"/>
        <w:right w:val="none" w:sz="0" w:space="0" w:color="auto"/>
      </w:divBdr>
    </w:div>
    <w:div w:id="1563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movenpickaqaba" TargetMode="External"/><Relationship Id="rId18" Type="http://schemas.openxmlformats.org/officeDocument/2006/relationships/hyperlink" Target="mailto:Safa.Rahal@acco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ovenpick.com/en/middle-east/jordan/aqaba/resort-aqaba.html" TargetMode="External"/><Relationship Id="rId17" Type="http://schemas.openxmlformats.org/officeDocument/2006/relationships/hyperlink" Target="mailto:Layali.Nashashibi@accor.com" TargetMode="External"/><Relationship Id="rId2" Type="http://schemas.openxmlformats.org/officeDocument/2006/relationships/customXml" Target="../customXml/item2.xml"/><Relationship Id="rId16" Type="http://schemas.openxmlformats.org/officeDocument/2006/relationships/hyperlink" Target="http://www.blueflag.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ort.aqaba@movenpick.com" TargetMode="External"/><Relationship Id="rId5" Type="http://schemas.openxmlformats.org/officeDocument/2006/relationships/numbering" Target="numbering.xml"/><Relationship Id="rId15" Type="http://schemas.openxmlformats.org/officeDocument/2006/relationships/hyperlink" Target="https://www.linkedin.com/company/movenpick-hotels-resorts-jorda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oxanne.Yanzon@acco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movenpickaqab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ovenp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a.tarawneh\AppData\Local\Temp\Temp2_letter%20head.zip\letter%20head\MPTB%20logo%20colour.dotx" TargetMode="External"/></Relationships>
</file>

<file path=word/theme/theme1.xml><?xml version="1.0" encoding="utf-8"?>
<a:theme xmlns:a="http://schemas.openxmlformats.org/drawingml/2006/main" name="MP">
  <a:themeElements>
    <a:clrScheme name="MP">
      <a:dk1>
        <a:sysClr val="windowText" lastClr="000000"/>
      </a:dk1>
      <a:lt1>
        <a:sysClr val="window" lastClr="FFFFFF"/>
      </a:lt1>
      <a:dk2>
        <a:srgbClr val="44546A"/>
      </a:dk2>
      <a:lt2>
        <a:srgbClr val="E7E6E6"/>
      </a:lt2>
      <a:accent1>
        <a:srgbClr val="AE0A3B"/>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BDD095FFAFE0409B11A2D04796F8F6" ma:contentTypeVersion="3" ma:contentTypeDescription="Create a new document." ma:contentTypeScope="" ma:versionID="8664d84962ddd2c3a2bb2f73aee0cacf">
  <xsd:schema xmlns:xsd="http://www.w3.org/2001/XMLSchema" xmlns:xs="http://www.w3.org/2001/XMLSchema" xmlns:p="http://schemas.microsoft.com/office/2006/metadata/properties" xmlns:ns2="5d7c7b5f-0ed8-4cd1-9e0b-97a56eac7096" xmlns:ns3="d1bf0950-923e-4234-8c2f-f0a7591190f0" targetNamespace="http://schemas.microsoft.com/office/2006/metadata/properties" ma:root="true" ma:fieldsID="e476bde019ae095c95730cbcf92fab34" ns2:_="" ns3:_="">
    <xsd:import namespace="5d7c7b5f-0ed8-4cd1-9e0b-97a56eac7096"/>
    <xsd:import namespace="d1bf0950-923e-4234-8c2f-f0a7591190f0"/>
    <xsd:element name="properties">
      <xsd:complexType>
        <xsd:sequence>
          <xsd:element name="documentManagement">
            <xsd:complexType>
              <xsd:all>
                <xsd:element ref="ns2:Topi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c7b5f-0ed8-4cd1-9e0b-97a56eac7096"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Office 365"/>
          <xsd:enumeration value="Administration"/>
          <xsd:enumeration value="Applications"/>
          <xsd:enumeration value="FTP"/>
          <xsd:enumeration value="Global e-mail"/>
          <xsd:enumeration value="Interfacing"/>
          <xsd:enumeration value="Mobile"/>
          <xsd:enumeration value="Organization"/>
          <xsd:enumeration value="OSM"/>
          <xsd:enumeration value="Pricing"/>
          <xsd:enumeration value="Security"/>
          <xsd:enumeration value="Strategy"/>
          <xsd:enumeration value="Support"/>
          <xsd:enumeration value="SynXis"/>
          <xsd:enumeration value="User Form"/>
          <xsd:enumeration value="VPN"/>
        </xsd:restriction>
      </xsd:simpleType>
    </xsd:element>
  </xsd:schema>
  <xsd:schema xmlns:xsd="http://www.w3.org/2001/XMLSchema" xmlns:xs="http://www.w3.org/2001/XMLSchema" xmlns:dms="http://schemas.microsoft.com/office/2006/documentManagement/types" xmlns:pc="http://schemas.microsoft.com/office/infopath/2007/PartnerControls" targetNamespace="d1bf0950-923e-4234-8c2f-f0a7591190f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5d7c7b5f-0ed8-4cd1-9e0b-97a56eac7096">Administration</Topic>
  </documentManagement>
</p:properties>
</file>

<file path=customXml/itemProps1.xml><?xml version="1.0" encoding="utf-8"?>
<ds:datastoreItem xmlns:ds="http://schemas.openxmlformats.org/officeDocument/2006/customXml" ds:itemID="{48026241-2F39-4B5A-8782-D004538FFB11}">
  <ds:schemaRefs>
    <ds:schemaRef ds:uri="http://schemas.microsoft.com/sharepoint/v3/contenttype/forms"/>
  </ds:schemaRefs>
</ds:datastoreItem>
</file>

<file path=customXml/itemProps2.xml><?xml version="1.0" encoding="utf-8"?>
<ds:datastoreItem xmlns:ds="http://schemas.openxmlformats.org/officeDocument/2006/customXml" ds:itemID="{9E35D4CB-1267-42C1-8FEF-3C0C6924AA7E}">
  <ds:schemaRefs>
    <ds:schemaRef ds:uri="http://schemas.openxmlformats.org/officeDocument/2006/bibliography"/>
  </ds:schemaRefs>
</ds:datastoreItem>
</file>

<file path=customXml/itemProps3.xml><?xml version="1.0" encoding="utf-8"?>
<ds:datastoreItem xmlns:ds="http://schemas.openxmlformats.org/officeDocument/2006/customXml" ds:itemID="{BA504CDA-5A21-436A-975F-5508E7010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c7b5f-0ed8-4cd1-9e0b-97a56eac7096"/>
    <ds:schemaRef ds:uri="d1bf0950-923e-4234-8c2f-f0a759119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4E554-4DA3-4555-B6AD-F9EC77A16855}">
  <ds:schemaRefs>
    <ds:schemaRef ds:uri="http://schemas.microsoft.com/office/2006/metadata/properties"/>
    <ds:schemaRef ds:uri="http://schemas.microsoft.com/office/infopath/2007/PartnerControls"/>
    <ds:schemaRef ds:uri="5d7c7b5f-0ed8-4cd1-9e0b-97a56eac7096"/>
  </ds:schemaRefs>
</ds:datastoreItem>
</file>

<file path=docProps/app.xml><?xml version="1.0" encoding="utf-8"?>
<Properties xmlns="http://schemas.openxmlformats.org/officeDocument/2006/extended-properties" xmlns:vt="http://schemas.openxmlformats.org/officeDocument/2006/docPropsVTypes">
  <Template>MPTB logo colour.dotx</Template>
  <TotalTime>221</TotalTime>
  <Pages>7</Pages>
  <Words>2181</Words>
  <Characters>12436</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Tarawneh</dc:creator>
  <cp:lastModifiedBy>RAHAL Safa</cp:lastModifiedBy>
  <cp:revision>45</cp:revision>
  <cp:lastPrinted>2020-06-29T14:49:00Z</cp:lastPrinted>
  <dcterms:created xsi:type="dcterms:W3CDTF">2022-01-02T10:09:00Z</dcterms:created>
  <dcterms:modified xsi:type="dcterms:W3CDTF">2022-08-23T08:18:00Z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0x01010036BDD095FFAFE0409B11A2D04796F8F6</vt:lpwstr>
  </property>
</Properties>
</file>